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9FD2" w14:textId="6BAFF308" w:rsidR="005A0240" w:rsidRPr="007F75AA" w:rsidRDefault="007F75AA">
      <w:pPr>
        <w:rPr>
          <w:b/>
          <w:bCs/>
          <w:sz w:val="24"/>
          <w:szCs w:val="24"/>
          <w:lang w:val="en-US"/>
        </w:rPr>
      </w:pPr>
      <w:r w:rsidRPr="007F75AA">
        <w:rPr>
          <w:b/>
          <w:bCs/>
          <w:sz w:val="24"/>
          <w:szCs w:val="24"/>
          <w:lang w:val="en-US"/>
        </w:rPr>
        <w:t xml:space="preserve">Joint RDCs Communications Strategy – Activity Workplan </w:t>
      </w:r>
      <w:r w:rsidR="000579FD">
        <w:rPr>
          <w:b/>
          <w:bCs/>
          <w:sz w:val="24"/>
          <w:szCs w:val="24"/>
          <w:lang w:val="en-US"/>
        </w:rPr>
        <w:t xml:space="preserve">(AWP) </w:t>
      </w:r>
      <w:r w:rsidRPr="007F75AA">
        <w:rPr>
          <w:b/>
          <w:bCs/>
          <w:sz w:val="24"/>
          <w:szCs w:val="24"/>
          <w:lang w:val="en-US"/>
        </w:rPr>
        <w:t>2025/ 26</w:t>
      </w:r>
      <w:r w:rsidR="00FF3B1E">
        <w:rPr>
          <w:b/>
          <w:bCs/>
          <w:sz w:val="24"/>
          <w:szCs w:val="24"/>
          <w:lang w:val="en-US"/>
        </w:rPr>
        <w:t xml:space="preserve"> </w:t>
      </w:r>
      <w:r w:rsidR="00C81DBC">
        <w:rPr>
          <w:b/>
          <w:bCs/>
          <w:sz w:val="24"/>
          <w:szCs w:val="24"/>
          <w:lang w:val="en-US"/>
        </w:rPr>
        <w:tab/>
      </w:r>
      <w:r w:rsidR="00C81DBC">
        <w:rPr>
          <w:b/>
          <w:bCs/>
          <w:sz w:val="24"/>
          <w:szCs w:val="24"/>
          <w:lang w:val="en-US"/>
        </w:rPr>
        <w:tab/>
      </w:r>
      <w:r w:rsidR="00C81DBC">
        <w:rPr>
          <w:b/>
          <w:bCs/>
          <w:sz w:val="24"/>
          <w:szCs w:val="24"/>
          <w:lang w:val="en-US"/>
        </w:rPr>
        <w:tab/>
      </w:r>
      <w:r w:rsidR="00C81DBC">
        <w:rPr>
          <w:b/>
          <w:bCs/>
          <w:sz w:val="24"/>
          <w:szCs w:val="24"/>
          <w:lang w:val="en-US"/>
        </w:rPr>
        <w:tab/>
      </w:r>
      <w:r w:rsidR="00C81DBC">
        <w:rPr>
          <w:b/>
          <w:bCs/>
          <w:sz w:val="24"/>
          <w:szCs w:val="24"/>
          <w:lang w:val="en-US"/>
        </w:rPr>
        <w:tab/>
      </w:r>
      <w:r w:rsidR="00C81DBC">
        <w:rPr>
          <w:b/>
          <w:bCs/>
          <w:sz w:val="24"/>
          <w:szCs w:val="24"/>
          <w:lang w:val="en-US"/>
        </w:rPr>
        <w:tab/>
      </w:r>
      <w:r w:rsidR="00C81DBC">
        <w:rPr>
          <w:b/>
          <w:bCs/>
          <w:sz w:val="24"/>
          <w:szCs w:val="24"/>
          <w:lang w:val="en-US"/>
        </w:rPr>
        <w:tab/>
        <w:t>ATTACHMENT 2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935"/>
        <w:gridCol w:w="4297"/>
        <w:gridCol w:w="1560"/>
        <w:gridCol w:w="4819"/>
        <w:gridCol w:w="1843"/>
      </w:tblGrid>
      <w:tr w:rsidR="008E6274" w:rsidRPr="00AD26C3" w14:paraId="3BF80E36" w14:textId="77777777" w:rsidTr="008E6274">
        <w:trPr>
          <w:trHeight w:val="300"/>
        </w:trPr>
        <w:tc>
          <w:tcPr>
            <w:tcW w:w="193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5F7961A" w14:textId="77777777" w:rsidR="0072559F" w:rsidRPr="00AD26C3" w:rsidRDefault="0072559F" w:rsidP="00967F1F">
            <w:pPr>
              <w:rPr>
                <w:b/>
                <w:bCs/>
              </w:rPr>
            </w:pPr>
            <w:r w:rsidRPr="00AD26C3">
              <w:rPr>
                <w:b/>
                <w:bCs/>
              </w:rPr>
              <w:t>Approach</w:t>
            </w:r>
          </w:p>
        </w:tc>
        <w:tc>
          <w:tcPr>
            <w:tcW w:w="429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64616EC" w14:textId="77777777" w:rsidR="0072559F" w:rsidRPr="00AD26C3" w:rsidRDefault="0072559F" w:rsidP="00967F1F">
            <w:pPr>
              <w:rPr>
                <w:b/>
                <w:bCs/>
              </w:rPr>
            </w:pPr>
            <w:r w:rsidRPr="00AD26C3">
              <w:rPr>
                <w:b/>
                <w:bCs/>
              </w:rPr>
              <w:t>Activities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9EA2D68" w14:textId="22774DAE" w:rsidR="0072559F" w:rsidRPr="00AD26C3" w:rsidRDefault="0072559F" w:rsidP="00967F1F">
            <w:pPr>
              <w:rPr>
                <w:b/>
                <w:bCs/>
              </w:rPr>
            </w:pPr>
            <w:r>
              <w:rPr>
                <w:b/>
                <w:bCs/>
              </w:rPr>
              <w:t>When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ABE598" w14:textId="77777777" w:rsidR="0072559F" w:rsidRDefault="0072559F" w:rsidP="00967F1F">
            <w:pPr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</w:p>
          <w:p w14:paraId="095DD185" w14:textId="5EC34F5C" w:rsidR="008E6274" w:rsidRDefault="008E6274" w:rsidP="00967F1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7DCC82D" w14:textId="778C5EA1" w:rsidR="0072559F" w:rsidRPr="00AD26C3" w:rsidRDefault="0072559F" w:rsidP="00967F1F">
            <w:pPr>
              <w:rPr>
                <w:b/>
                <w:bCs/>
              </w:rPr>
            </w:pPr>
            <w:r>
              <w:rPr>
                <w:b/>
                <w:bCs/>
              </w:rPr>
              <w:t>Lead &amp; Support</w:t>
            </w:r>
          </w:p>
        </w:tc>
      </w:tr>
      <w:tr w:rsidR="0072559F" w:rsidRPr="007F75AA" w14:paraId="5F824ED8" w14:textId="77777777" w:rsidTr="008E6274">
        <w:trPr>
          <w:trHeight w:val="300"/>
        </w:trPr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5F95F" w14:textId="7653402D" w:rsidR="0072559F" w:rsidRPr="00E150B4" w:rsidRDefault="00E150B4" w:rsidP="00E150B4">
            <w:pPr>
              <w:tabs>
                <w:tab w:val="left" w:pos="5840"/>
              </w:tabs>
              <w:rPr>
                <w:b/>
                <w:bCs/>
                <w:sz w:val="20"/>
                <w:szCs w:val="20"/>
              </w:rPr>
            </w:pPr>
            <w:r w:rsidRPr="00E150B4">
              <w:rPr>
                <w:b/>
                <w:bCs/>
                <w:sz w:val="20"/>
                <w:szCs w:val="20"/>
              </w:rPr>
              <w:t xml:space="preserve">1. </w:t>
            </w:r>
            <w:r w:rsidR="0072559F" w:rsidRPr="00E150B4">
              <w:rPr>
                <w:b/>
                <w:bCs/>
                <w:sz w:val="20"/>
                <w:szCs w:val="20"/>
              </w:rPr>
              <w:t>Stakeholder Mapping/ feedback</w:t>
            </w:r>
          </w:p>
        </w:tc>
        <w:tc>
          <w:tcPr>
            <w:tcW w:w="4297" w:type="dxa"/>
            <w:tcBorders>
              <w:top w:val="single" w:sz="12" w:space="0" w:color="auto"/>
              <w:bottom w:val="single" w:sz="12" w:space="0" w:color="auto"/>
            </w:tcBorders>
          </w:tcPr>
          <w:p w14:paraId="357C7D7D" w14:textId="77777777" w:rsidR="0072559F" w:rsidRPr="007F75AA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Understanding awareness and satisfaction of key stakeholders.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03E7054C" w14:textId="77777777" w:rsidR="0072559F" w:rsidRPr="007F75AA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Q3 2025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46D9BC30" w14:textId="77777777" w:rsidR="0072559F" w:rsidRDefault="0072559F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mapping 1</w:t>
            </w:r>
            <w:r w:rsidRPr="0072559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and 2</w:t>
            </w:r>
            <w:r w:rsidRPr="0072559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Teir Stakeholders</w:t>
            </w:r>
          </w:p>
          <w:p w14:paraId="67DA2EC0" w14:textId="5A3E89DC" w:rsidR="0072559F" w:rsidRPr="0072559F" w:rsidRDefault="0072559F" w:rsidP="007255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2559F">
              <w:rPr>
                <w:sz w:val="20"/>
                <w:szCs w:val="20"/>
              </w:rPr>
              <w:t xml:space="preserve">Review advice </w:t>
            </w:r>
            <w:r>
              <w:rPr>
                <w:sz w:val="20"/>
                <w:szCs w:val="20"/>
              </w:rPr>
              <w:t xml:space="preserve">re </w:t>
            </w:r>
            <w:r w:rsidRPr="0072559F">
              <w:rPr>
                <w:sz w:val="20"/>
                <w:szCs w:val="20"/>
              </w:rPr>
              <w:t>engagement</w:t>
            </w:r>
          </w:p>
          <w:p w14:paraId="591E87B9" w14:textId="3F51C920" w:rsidR="0072559F" w:rsidRPr="0072559F" w:rsidRDefault="0072559F" w:rsidP="007255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2559F">
              <w:rPr>
                <w:sz w:val="20"/>
                <w:szCs w:val="20"/>
              </w:rPr>
              <w:t>Complete plan for engagement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1B402FD5" w14:textId="77777777" w:rsidR="0072559F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Council secretariat</w:t>
            </w:r>
          </w:p>
          <w:p w14:paraId="0871E1B8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50C2E2C4" w14:textId="125E3C63" w:rsidR="0072559F" w:rsidRPr="007F75AA" w:rsidRDefault="0072559F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Comms GMs </w:t>
            </w:r>
          </w:p>
        </w:tc>
      </w:tr>
      <w:tr w:rsidR="0072559F" w:rsidRPr="007F75AA" w14:paraId="1C9FB6EF" w14:textId="77777777" w:rsidTr="008E6274">
        <w:trPr>
          <w:trHeight w:val="1495"/>
        </w:trPr>
        <w:tc>
          <w:tcPr>
            <w:tcW w:w="193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517A5EA" w14:textId="191EFC98" w:rsidR="0072559F" w:rsidRPr="00E150B4" w:rsidRDefault="00E150B4" w:rsidP="00E150B4">
            <w:pPr>
              <w:tabs>
                <w:tab w:val="left" w:pos="5840"/>
              </w:tabs>
              <w:rPr>
                <w:b/>
                <w:bCs/>
                <w:sz w:val="20"/>
                <w:szCs w:val="20"/>
              </w:rPr>
            </w:pPr>
            <w:r w:rsidRPr="00E150B4">
              <w:rPr>
                <w:b/>
                <w:bCs/>
                <w:sz w:val="20"/>
                <w:szCs w:val="20"/>
              </w:rPr>
              <w:t xml:space="preserve">2. </w:t>
            </w:r>
            <w:r w:rsidR="0072559F" w:rsidRPr="00E150B4">
              <w:rPr>
                <w:b/>
                <w:bCs/>
                <w:sz w:val="20"/>
                <w:szCs w:val="20"/>
              </w:rPr>
              <w:t>Direct engagement</w:t>
            </w:r>
          </w:p>
          <w:p w14:paraId="1744B5A3" w14:textId="77777777" w:rsidR="0072559F" w:rsidRPr="007F75AA" w:rsidRDefault="0072559F" w:rsidP="00967F1F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12" w:space="0" w:color="auto"/>
            </w:tcBorders>
          </w:tcPr>
          <w:p w14:paraId="608523E0" w14:textId="77777777" w:rsidR="007B45E5" w:rsidRDefault="0072559F" w:rsidP="007B45E5">
            <w:pPr>
              <w:pStyle w:val="ListParagraph"/>
              <w:numPr>
                <w:ilvl w:val="0"/>
                <w:numId w:val="1"/>
              </w:numPr>
              <w:ind w:left="242" w:hanging="242"/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Collective targeted letters to Ministers, Shadow Ministers, and Departmental Secretaries following the Federal Election in May 2025. A standard paragraph re the RDCs and our collective impact to be provided to all RDCs for inclusion in their own letters post-election.</w:t>
            </w:r>
          </w:p>
          <w:p w14:paraId="09DD07E7" w14:textId="77777777" w:rsidR="007B45E5" w:rsidRDefault="007B45E5" w:rsidP="007B45E5">
            <w:pPr>
              <w:pStyle w:val="ListParagraph"/>
              <w:ind w:left="242"/>
              <w:rPr>
                <w:sz w:val="20"/>
                <w:szCs w:val="20"/>
              </w:rPr>
            </w:pPr>
          </w:p>
          <w:p w14:paraId="04D46B05" w14:textId="6F2CE6CE" w:rsidR="007B45E5" w:rsidRPr="007B45E5" w:rsidRDefault="007B45E5" w:rsidP="007B45E5">
            <w:pPr>
              <w:pStyle w:val="ListParagraph"/>
              <w:numPr>
                <w:ilvl w:val="0"/>
                <w:numId w:val="1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backbencher briefings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A14ABB8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641A476D" w14:textId="1DB0936E" w:rsidR="0072559F" w:rsidRPr="007F75AA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Q2 2025</w:t>
            </w:r>
          </w:p>
          <w:p w14:paraId="5F330BAB" w14:textId="77777777" w:rsidR="0072559F" w:rsidRPr="007F75AA" w:rsidRDefault="0072559F" w:rsidP="00967F1F">
            <w:pPr>
              <w:rPr>
                <w:sz w:val="20"/>
                <w:szCs w:val="20"/>
              </w:rPr>
            </w:pPr>
          </w:p>
          <w:p w14:paraId="56375301" w14:textId="73D99AA7" w:rsidR="0072559F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Q3 2025</w:t>
            </w:r>
          </w:p>
          <w:p w14:paraId="1BBF7F2E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28FB7CD2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68FEF92D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53D641E9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1681F8C9" w14:textId="2F11B12D" w:rsidR="0072559F" w:rsidRDefault="0072559F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 – Q4 2025</w:t>
            </w:r>
          </w:p>
          <w:p w14:paraId="7EDB0656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541D20B5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6B116E1A" w14:textId="77777777" w:rsidR="0072559F" w:rsidRPr="007F75AA" w:rsidRDefault="0072559F" w:rsidP="00967F1F">
            <w:pPr>
              <w:rPr>
                <w:sz w:val="20"/>
                <w:szCs w:val="20"/>
              </w:rPr>
            </w:pPr>
          </w:p>
          <w:p w14:paraId="7C7CA4E7" w14:textId="66A2A1B7" w:rsidR="0072559F" w:rsidRPr="007F75AA" w:rsidRDefault="0072559F" w:rsidP="00967F1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4A840ACB" w14:textId="77777777" w:rsidR="0072559F" w:rsidRDefault="0072559F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letters with consistent messaging</w:t>
            </w:r>
          </w:p>
          <w:p w14:paraId="6E1E935E" w14:textId="77777777" w:rsidR="0072559F" w:rsidRDefault="0072559F" w:rsidP="0072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Letters sent in May 2025 to:</w:t>
            </w:r>
          </w:p>
          <w:p w14:paraId="26085CD5" w14:textId="77777777" w:rsidR="0072559F" w:rsidRDefault="0072559F" w:rsidP="007255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Collins</w:t>
            </w:r>
          </w:p>
          <w:p w14:paraId="29DE2F92" w14:textId="77777777" w:rsidR="0072559F" w:rsidRDefault="0072559F" w:rsidP="007255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 Minister Chisholm</w:t>
            </w:r>
          </w:p>
          <w:p w14:paraId="4BD3C5DC" w14:textId="77777777" w:rsidR="0072559F" w:rsidRDefault="0072559F" w:rsidP="007255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Farrell</w:t>
            </w:r>
          </w:p>
          <w:p w14:paraId="165A7040" w14:textId="77777777" w:rsidR="0072559F" w:rsidRDefault="0072559F" w:rsidP="007255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Ayres</w:t>
            </w:r>
          </w:p>
          <w:p w14:paraId="26910D3C" w14:textId="77777777" w:rsidR="0072559F" w:rsidRDefault="0072559F" w:rsidP="007255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Watt</w:t>
            </w:r>
          </w:p>
          <w:p w14:paraId="6C42F356" w14:textId="4AA29748" w:rsidR="00194FC7" w:rsidRDefault="00194FC7" w:rsidP="007255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Bowen</w:t>
            </w:r>
          </w:p>
          <w:p w14:paraId="6438D894" w14:textId="77777777" w:rsidR="0072559F" w:rsidRDefault="0072559F" w:rsidP="0072559F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4E59993" w14:textId="5B2A6C14" w:rsidR="0072559F" w:rsidRDefault="0072559F" w:rsidP="0072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key agencies for joint RDC briefings</w:t>
            </w:r>
            <w:r w:rsidR="00A01B31">
              <w:rPr>
                <w:sz w:val="20"/>
                <w:szCs w:val="20"/>
              </w:rPr>
              <w:t>:</w:t>
            </w:r>
          </w:p>
          <w:p w14:paraId="3F7AE5E8" w14:textId="2CA556E8" w:rsidR="0072559F" w:rsidRDefault="0072559F" w:rsidP="007255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Treasury (complete July 2025)</w:t>
            </w:r>
          </w:p>
          <w:p w14:paraId="7B01A2B0" w14:textId="77777777" w:rsidR="0072559F" w:rsidRDefault="0072559F" w:rsidP="0072559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&amp; Industry</w:t>
            </w:r>
          </w:p>
          <w:p w14:paraId="08CB3918" w14:textId="77777777" w:rsidR="0072559F" w:rsidRDefault="0072559F" w:rsidP="0072559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Climate &amp; Environment</w:t>
            </w:r>
          </w:p>
          <w:p w14:paraId="396C4D9A" w14:textId="4327ED71" w:rsidR="0072559F" w:rsidRPr="0072559F" w:rsidRDefault="0072559F" w:rsidP="00967F1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559F">
              <w:rPr>
                <w:sz w:val="20"/>
                <w:szCs w:val="20"/>
              </w:rPr>
              <w:t>Trade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4CF3A5D" w14:textId="3C525911" w:rsidR="0072559F" w:rsidRPr="007F75AA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 xml:space="preserve">Council </w:t>
            </w:r>
          </w:p>
          <w:p w14:paraId="2CFED2C9" w14:textId="77777777" w:rsidR="0072559F" w:rsidRPr="007F75AA" w:rsidRDefault="0072559F" w:rsidP="00967F1F">
            <w:pPr>
              <w:rPr>
                <w:sz w:val="20"/>
                <w:szCs w:val="20"/>
              </w:rPr>
            </w:pPr>
          </w:p>
          <w:p w14:paraId="46E92A0F" w14:textId="77777777" w:rsidR="0072559F" w:rsidRPr="007F75AA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Chair of Chairs</w:t>
            </w:r>
          </w:p>
          <w:p w14:paraId="79FF4E66" w14:textId="77777777" w:rsidR="0072559F" w:rsidRPr="007F75AA" w:rsidRDefault="0072559F" w:rsidP="00967F1F">
            <w:pPr>
              <w:rPr>
                <w:sz w:val="20"/>
                <w:szCs w:val="20"/>
              </w:rPr>
            </w:pPr>
          </w:p>
          <w:p w14:paraId="260545D2" w14:textId="77777777" w:rsidR="0072559F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Executive Committee</w:t>
            </w:r>
          </w:p>
          <w:p w14:paraId="136476A0" w14:textId="77777777" w:rsidR="007B45E5" w:rsidRDefault="007B45E5" w:rsidP="00967F1F">
            <w:pPr>
              <w:rPr>
                <w:sz w:val="20"/>
                <w:szCs w:val="20"/>
              </w:rPr>
            </w:pPr>
          </w:p>
          <w:p w14:paraId="5AB89DE0" w14:textId="778D75EF" w:rsidR="007B45E5" w:rsidRDefault="007B45E5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Comms GMs advise</w:t>
            </w:r>
          </w:p>
          <w:p w14:paraId="447D7C6A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27AA2E53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0DDCDCFC" w14:textId="77777777" w:rsidR="0072559F" w:rsidRDefault="0072559F" w:rsidP="00967F1F">
            <w:pPr>
              <w:rPr>
                <w:sz w:val="20"/>
                <w:szCs w:val="20"/>
              </w:rPr>
            </w:pPr>
          </w:p>
          <w:p w14:paraId="526F8DCC" w14:textId="4D307D3E" w:rsidR="0072559F" w:rsidRPr="007F75AA" w:rsidRDefault="0072559F" w:rsidP="00967F1F">
            <w:pPr>
              <w:rPr>
                <w:sz w:val="20"/>
                <w:szCs w:val="20"/>
              </w:rPr>
            </w:pPr>
          </w:p>
        </w:tc>
      </w:tr>
      <w:tr w:rsidR="0072559F" w:rsidRPr="007F75AA" w14:paraId="7DD6DE6C" w14:textId="77777777" w:rsidTr="008E6274">
        <w:trPr>
          <w:trHeight w:val="680"/>
        </w:trPr>
        <w:tc>
          <w:tcPr>
            <w:tcW w:w="1935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D472316" w14:textId="77777777" w:rsidR="0072559F" w:rsidRPr="007F75AA" w:rsidRDefault="0072559F" w:rsidP="00967F1F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bottom w:val="single" w:sz="12" w:space="0" w:color="auto"/>
            </w:tcBorders>
          </w:tcPr>
          <w:p w14:paraId="4D19BBA3" w14:textId="6D44BC19" w:rsidR="0072559F" w:rsidRPr="007F75AA" w:rsidRDefault="007B45E5" w:rsidP="007F75AA">
            <w:pPr>
              <w:pStyle w:val="ListParagraph"/>
              <w:numPr>
                <w:ilvl w:val="0"/>
                <w:numId w:val="1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2559F" w:rsidRPr="007F75AA">
              <w:rPr>
                <w:sz w:val="20"/>
                <w:szCs w:val="20"/>
              </w:rPr>
              <w:t>riefing</w:t>
            </w:r>
            <w:r>
              <w:rPr>
                <w:sz w:val="20"/>
                <w:szCs w:val="20"/>
              </w:rPr>
              <w:t>s</w:t>
            </w:r>
            <w:r w:rsidR="0072559F" w:rsidRPr="007F75AA">
              <w:rPr>
                <w:sz w:val="20"/>
                <w:szCs w:val="20"/>
              </w:rPr>
              <w:t xml:space="preserve"> with</w:t>
            </w:r>
            <w:r>
              <w:rPr>
                <w:sz w:val="20"/>
                <w:szCs w:val="20"/>
              </w:rPr>
              <w:t xml:space="preserve"> industry, research and government</w:t>
            </w:r>
            <w:r w:rsidR="0072559F" w:rsidRPr="007F75AA">
              <w:rPr>
                <w:sz w:val="20"/>
                <w:szCs w:val="20"/>
              </w:rPr>
              <w:t xml:space="preserve"> stakeholders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6F404257" w14:textId="6BAE3504" w:rsidR="0072559F" w:rsidRPr="007F75AA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Q4 2025</w:t>
            </w:r>
            <w:r w:rsidR="004F1CAA">
              <w:rPr>
                <w:sz w:val="20"/>
                <w:szCs w:val="20"/>
              </w:rPr>
              <w:t xml:space="preserve"> – Q1&amp;2 2026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0F3DF38D" w14:textId="704CFCEF" w:rsidR="0072559F" w:rsidRPr="007F75AA" w:rsidRDefault="0072559F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 stakeholder mapping convene strategic briefings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F1C5ADD" w14:textId="4BC5250D" w:rsidR="0072559F" w:rsidRPr="007F75AA" w:rsidRDefault="00EA21F8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Comms GMs advise</w:t>
            </w:r>
          </w:p>
        </w:tc>
      </w:tr>
      <w:tr w:rsidR="000579FD" w:rsidRPr="007F75AA" w14:paraId="73C1A2CA" w14:textId="77777777" w:rsidTr="00E92666">
        <w:trPr>
          <w:trHeight w:val="1212"/>
        </w:trPr>
        <w:tc>
          <w:tcPr>
            <w:tcW w:w="193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D0821AC" w14:textId="601A543F" w:rsidR="000579FD" w:rsidRPr="00E150B4" w:rsidRDefault="000579FD" w:rsidP="00E150B4">
            <w:pPr>
              <w:tabs>
                <w:tab w:val="left" w:pos="58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Pr="004F1CAA">
              <w:rPr>
                <w:b/>
                <w:bCs/>
                <w:sz w:val="20"/>
                <w:szCs w:val="20"/>
              </w:rPr>
              <w:t>RDC Comms GMs Meetings</w:t>
            </w:r>
          </w:p>
        </w:tc>
        <w:tc>
          <w:tcPr>
            <w:tcW w:w="4297" w:type="dxa"/>
            <w:tcBorders>
              <w:top w:val="single" w:sz="12" w:space="0" w:color="auto"/>
            </w:tcBorders>
          </w:tcPr>
          <w:p w14:paraId="6E264D88" w14:textId="77777777" w:rsidR="000579FD" w:rsidRPr="007F75AA" w:rsidRDefault="000579FD" w:rsidP="000579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Comms GMs and Comms Manager meetings</w:t>
            </w:r>
          </w:p>
          <w:p w14:paraId="7C009FA5" w14:textId="77777777" w:rsidR="000579FD" w:rsidRPr="007F75AA" w:rsidRDefault="000579FD" w:rsidP="000579FD">
            <w:pPr>
              <w:pStyle w:val="ListParagraph"/>
              <w:ind w:left="216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3EF966D1" w14:textId="25A49258" w:rsidR="000579FD" w:rsidRPr="007F75AA" w:rsidRDefault="000579FD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monthy face to face plus online as needed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00EA2CBB" w14:textId="63250EBF" w:rsidR="000579FD" w:rsidRDefault="000579FD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Organised by Comms GMs ½ or full days, ideally face to face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2C2BC61" w14:textId="454CFEBE" w:rsidR="000579FD" w:rsidRDefault="000579FD" w:rsidP="001D781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Comms GMs</w:t>
            </w:r>
          </w:p>
        </w:tc>
      </w:tr>
      <w:tr w:rsidR="000579FD" w:rsidRPr="007F75AA" w14:paraId="43297253" w14:textId="77777777" w:rsidTr="000579FD">
        <w:trPr>
          <w:trHeight w:val="898"/>
        </w:trPr>
        <w:tc>
          <w:tcPr>
            <w:tcW w:w="193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0B2BFC5" w14:textId="74A4924D" w:rsidR="000579FD" w:rsidRDefault="000579FD" w:rsidP="00E150B4">
            <w:pPr>
              <w:tabs>
                <w:tab w:val="left" w:pos="58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RDC Champions</w:t>
            </w:r>
          </w:p>
        </w:tc>
        <w:tc>
          <w:tcPr>
            <w:tcW w:w="4297" w:type="dxa"/>
            <w:tcBorders>
              <w:top w:val="single" w:sz="12" w:space="0" w:color="auto"/>
            </w:tcBorders>
          </w:tcPr>
          <w:p w14:paraId="06EF5E95" w14:textId="77D70B86" w:rsidR="000579FD" w:rsidRPr="007F75AA" w:rsidRDefault="000579FD" w:rsidP="00057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cohort of champions associated with the RDCs who can confidently speak to the benefits of the model</w:t>
            </w:r>
          </w:p>
          <w:p w14:paraId="64739DEA" w14:textId="77777777" w:rsidR="000579FD" w:rsidRPr="000579FD" w:rsidRDefault="000579FD" w:rsidP="000579F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427E0070" w14:textId="5ACD473A" w:rsidR="000579FD" w:rsidRPr="007F75AA" w:rsidRDefault="000579FD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Q4 2025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4FB472D9" w14:textId="77777777" w:rsidR="000579FD" w:rsidRDefault="000579FD" w:rsidP="000579FD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Each RDC to support their Champions</w:t>
            </w:r>
            <w:r>
              <w:rPr>
                <w:sz w:val="20"/>
                <w:szCs w:val="20"/>
              </w:rPr>
              <w:t>.</w:t>
            </w:r>
          </w:p>
          <w:p w14:paraId="58A6CBBE" w14:textId="77777777" w:rsidR="000579FD" w:rsidRPr="007F75AA" w:rsidRDefault="000579FD" w:rsidP="00057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RDC collateral to support Champions prepared via Council</w:t>
            </w:r>
          </w:p>
          <w:p w14:paraId="76E3933D" w14:textId="77777777" w:rsidR="000579FD" w:rsidRDefault="000579FD" w:rsidP="00967F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394811A" w14:textId="5B325F46" w:rsidR="000579FD" w:rsidRDefault="000579FD" w:rsidP="001D781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Comms GMs</w:t>
            </w:r>
          </w:p>
        </w:tc>
      </w:tr>
      <w:tr w:rsidR="001D7813" w:rsidRPr="007F75AA" w14:paraId="1EE18A92" w14:textId="77777777" w:rsidTr="000579FD">
        <w:trPr>
          <w:trHeight w:val="898"/>
        </w:trPr>
        <w:tc>
          <w:tcPr>
            <w:tcW w:w="193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9B0E9" w14:textId="146AC368" w:rsidR="001D7813" w:rsidRPr="00E150B4" w:rsidRDefault="000579FD" w:rsidP="00E150B4">
            <w:pPr>
              <w:tabs>
                <w:tab w:val="left" w:pos="58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  <w:r w:rsidR="00E150B4" w:rsidRPr="00E150B4">
              <w:rPr>
                <w:b/>
                <w:bCs/>
                <w:sz w:val="20"/>
                <w:szCs w:val="20"/>
              </w:rPr>
              <w:t xml:space="preserve">. </w:t>
            </w:r>
            <w:r w:rsidR="001D7813" w:rsidRPr="00E150B4">
              <w:rPr>
                <w:b/>
                <w:bCs/>
                <w:sz w:val="20"/>
                <w:szCs w:val="20"/>
              </w:rPr>
              <w:t>Leveraging key events</w:t>
            </w:r>
          </w:p>
          <w:p w14:paraId="5E44BC6D" w14:textId="77777777" w:rsidR="001D7813" w:rsidRPr="007F75AA" w:rsidRDefault="001D7813" w:rsidP="00967F1F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12" w:space="0" w:color="auto"/>
            </w:tcBorders>
          </w:tcPr>
          <w:p w14:paraId="0DFD7D03" w14:textId="77777777" w:rsidR="001D7813" w:rsidRPr="007F75AA" w:rsidRDefault="001D7813" w:rsidP="007F75AA">
            <w:pPr>
              <w:pStyle w:val="ListParagraph"/>
              <w:numPr>
                <w:ilvl w:val="0"/>
                <w:numId w:val="3"/>
              </w:numPr>
              <w:ind w:left="216" w:hanging="216"/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evokeAG (annual, Feb, location varies)</w:t>
            </w:r>
          </w:p>
          <w:p w14:paraId="77C2D96C" w14:textId="74F7E4F2" w:rsidR="001D7813" w:rsidRPr="001D7813" w:rsidRDefault="001D7813" w:rsidP="001D78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91C0CFB" w14:textId="77777777" w:rsidR="001D7813" w:rsidRPr="007F75AA" w:rsidRDefault="001D7813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Q1 2026</w:t>
            </w:r>
          </w:p>
          <w:p w14:paraId="142ABFB2" w14:textId="77777777" w:rsidR="001D7813" w:rsidRPr="007F75AA" w:rsidRDefault="001D7813" w:rsidP="00967F1F">
            <w:pPr>
              <w:rPr>
                <w:sz w:val="20"/>
                <w:szCs w:val="20"/>
              </w:rPr>
            </w:pPr>
          </w:p>
          <w:p w14:paraId="487FD33A" w14:textId="77777777" w:rsidR="001D7813" w:rsidRPr="007F75AA" w:rsidRDefault="001D7813" w:rsidP="00967F1F">
            <w:pPr>
              <w:rPr>
                <w:sz w:val="20"/>
                <w:szCs w:val="20"/>
              </w:rPr>
            </w:pPr>
          </w:p>
          <w:p w14:paraId="6AD745D7" w14:textId="0F261697" w:rsidR="001D7813" w:rsidRPr="007F75AA" w:rsidRDefault="001D7813" w:rsidP="00967F1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65EEFC4D" w14:textId="59006C37" w:rsidR="001D7813" w:rsidRDefault="001D7813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Agrifutures – RDC Hub proposal </w:t>
            </w:r>
            <w:r w:rsidR="00A01B31">
              <w:rPr>
                <w:sz w:val="20"/>
                <w:szCs w:val="20"/>
              </w:rPr>
              <w:t>+ funding request</w:t>
            </w:r>
          </w:p>
          <w:p w14:paraId="60AC7C9A" w14:textId="5EEFD0E6" w:rsidR="001D7813" w:rsidRPr="00A01B31" w:rsidRDefault="001D7813" w:rsidP="00A01B31">
            <w:pPr>
              <w:rPr>
                <w:sz w:val="20"/>
                <w:szCs w:val="20"/>
              </w:rPr>
            </w:pPr>
            <w:r w:rsidRPr="00A01B31">
              <w:rPr>
                <w:sz w:val="20"/>
                <w:szCs w:val="20"/>
              </w:rPr>
              <w:t>Council – contractual arrangement with AF</w:t>
            </w:r>
          </w:p>
          <w:p w14:paraId="6BAD6AD3" w14:textId="67635D2C" w:rsidR="001D7813" w:rsidRPr="00A01B31" w:rsidRDefault="00A01B31" w:rsidP="00A01B31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01B31">
              <w:rPr>
                <w:i/>
                <w:iCs/>
                <w:sz w:val="20"/>
                <w:szCs w:val="20"/>
              </w:rPr>
              <w:t>Funding via joint RDC funds</w:t>
            </w:r>
          </w:p>
          <w:p w14:paraId="49EB99D5" w14:textId="087E2DBD" w:rsidR="001D7813" w:rsidRPr="007F75AA" w:rsidRDefault="001D7813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RDCs deliver Hub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622AA8F" w14:textId="77777777" w:rsidR="001D7813" w:rsidRDefault="004F1CAA" w:rsidP="001D781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Comms GMs</w:t>
            </w:r>
          </w:p>
          <w:p w14:paraId="40F434A8" w14:textId="77777777" w:rsidR="004F1CAA" w:rsidRDefault="004F1CAA" w:rsidP="001D7813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BD89539" w14:textId="788416DF" w:rsidR="004F1CAA" w:rsidRPr="007F75AA" w:rsidRDefault="004F1CAA" w:rsidP="001D781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</w:t>
            </w:r>
          </w:p>
        </w:tc>
      </w:tr>
      <w:tr w:rsidR="001D7813" w:rsidRPr="007F75AA" w14:paraId="48FC540C" w14:textId="77777777" w:rsidTr="008E6274">
        <w:trPr>
          <w:trHeight w:val="896"/>
        </w:trPr>
        <w:tc>
          <w:tcPr>
            <w:tcW w:w="1935" w:type="dxa"/>
            <w:vMerge/>
            <w:shd w:val="clear" w:color="auto" w:fill="F2F2F2" w:themeFill="background1" w:themeFillShade="F2"/>
          </w:tcPr>
          <w:p w14:paraId="52B8ADE7" w14:textId="77777777" w:rsidR="001D7813" w:rsidRPr="007F75AA" w:rsidRDefault="001D7813" w:rsidP="00967F1F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</w:tc>
        <w:tc>
          <w:tcPr>
            <w:tcW w:w="4297" w:type="dxa"/>
          </w:tcPr>
          <w:p w14:paraId="0DDBD220" w14:textId="706DAE10" w:rsidR="001D7813" w:rsidRPr="001D7813" w:rsidRDefault="001D7813" w:rsidP="001D7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1D7813">
              <w:rPr>
                <w:sz w:val="20"/>
                <w:szCs w:val="20"/>
              </w:rPr>
              <w:t>ABARES Outlook (annual, March, Canberra)</w:t>
            </w:r>
          </w:p>
          <w:p w14:paraId="11F460CB" w14:textId="0833A39A" w:rsidR="001D7813" w:rsidRPr="001D7813" w:rsidRDefault="001D7813" w:rsidP="001D781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54974A9" w14:textId="77777777" w:rsidR="001D7813" w:rsidRPr="007F75AA" w:rsidRDefault="001D7813" w:rsidP="001D7813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Q1 2026</w:t>
            </w:r>
          </w:p>
          <w:p w14:paraId="67321878" w14:textId="77777777" w:rsidR="001D7813" w:rsidRPr="007F75AA" w:rsidRDefault="001D7813" w:rsidP="001D781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D882CB3" w14:textId="2ED21D74" w:rsidR="001D7813" w:rsidRDefault="001D7813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– Sponsorship and contract with ABARES</w:t>
            </w:r>
          </w:p>
          <w:p w14:paraId="7491628A" w14:textId="07CD3B2A" w:rsidR="001D7813" w:rsidRPr="00A01B31" w:rsidRDefault="00A01B31" w:rsidP="00A01B31">
            <w:pPr>
              <w:pStyle w:val="ListParagraph"/>
              <w:ind w:left="0"/>
              <w:rPr>
                <w:i/>
                <w:iCs/>
                <w:sz w:val="20"/>
                <w:szCs w:val="20"/>
              </w:rPr>
            </w:pPr>
            <w:r w:rsidRPr="00A01B31">
              <w:rPr>
                <w:i/>
                <w:iCs/>
                <w:sz w:val="20"/>
                <w:szCs w:val="20"/>
              </w:rPr>
              <w:t>Funding via joint RDC funds</w:t>
            </w:r>
          </w:p>
          <w:p w14:paraId="07E1B3CD" w14:textId="4B4846D4" w:rsidR="001D7813" w:rsidRPr="007F75AA" w:rsidRDefault="001D7813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RDC presence.</w:t>
            </w:r>
          </w:p>
        </w:tc>
        <w:tc>
          <w:tcPr>
            <w:tcW w:w="1843" w:type="dxa"/>
          </w:tcPr>
          <w:p w14:paraId="7FA82612" w14:textId="77777777" w:rsidR="001D7813" w:rsidRDefault="001D7813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</w:t>
            </w:r>
          </w:p>
          <w:p w14:paraId="7F8D519F" w14:textId="77777777" w:rsidR="001D7813" w:rsidRDefault="001D7813" w:rsidP="00967F1F">
            <w:pPr>
              <w:rPr>
                <w:sz w:val="20"/>
                <w:szCs w:val="20"/>
              </w:rPr>
            </w:pPr>
          </w:p>
          <w:p w14:paraId="78BB6AC7" w14:textId="3E39BFC2" w:rsidR="001D7813" w:rsidRPr="007F75AA" w:rsidRDefault="001D7813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Comms GMs</w:t>
            </w:r>
          </w:p>
        </w:tc>
      </w:tr>
      <w:tr w:rsidR="001D7813" w:rsidRPr="007F75AA" w14:paraId="51033AA0" w14:textId="77777777" w:rsidTr="008E6274">
        <w:trPr>
          <w:trHeight w:val="896"/>
        </w:trPr>
        <w:tc>
          <w:tcPr>
            <w:tcW w:w="1935" w:type="dxa"/>
            <w:vMerge/>
            <w:shd w:val="clear" w:color="auto" w:fill="F2F2F2" w:themeFill="background1" w:themeFillShade="F2"/>
          </w:tcPr>
          <w:p w14:paraId="13311EAA" w14:textId="77777777" w:rsidR="001D7813" w:rsidRPr="007F75AA" w:rsidRDefault="001D7813" w:rsidP="00967F1F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bottom w:val="single" w:sz="12" w:space="0" w:color="auto"/>
            </w:tcBorders>
          </w:tcPr>
          <w:p w14:paraId="5C2D6610" w14:textId="5B6C069F" w:rsidR="004F1CAA" w:rsidRDefault="004F1CAA" w:rsidP="004F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Three Other National Events Examples:</w:t>
            </w:r>
          </w:p>
          <w:p w14:paraId="44D7D264" w14:textId="77777777" w:rsidR="004F1CAA" w:rsidRDefault="001D7813" w:rsidP="004F1C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F1CAA">
              <w:rPr>
                <w:sz w:val="20"/>
                <w:szCs w:val="20"/>
              </w:rPr>
              <w:t xml:space="preserve">RDC impact showcase (biennial, June, Canberra) </w:t>
            </w:r>
          </w:p>
          <w:p w14:paraId="367F7D6D" w14:textId="77777777" w:rsidR="001D7813" w:rsidRDefault="001D7813" w:rsidP="004F1C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F1CAA">
              <w:rPr>
                <w:sz w:val="20"/>
                <w:szCs w:val="20"/>
              </w:rPr>
              <w:t>Science meets Parliament (annual, Feb, Canberra)</w:t>
            </w:r>
          </w:p>
          <w:p w14:paraId="5E720C1D" w14:textId="5ADAECA3" w:rsidR="004F1CAA" w:rsidRPr="004F1CAA" w:rsidRDefault="004F1CAA" w:rsidP="004F1C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Industry Conferences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5847A2C1" w14:textId="60AF444E" w:rsidR="001D7813" w:rsidRPr="007F75AA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 &amp; Q2 2026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14:paraId="03C5C850" w14:textId="77777777" w:rsidR="001D7813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 and RDCs to identify national events suited to joint RDC profile. </w:t>
            </w:r>
          </w:p>
          <w:p w14:paraId="4F3BA75F" w14:textId="3A0A3753" w:rsidR="004F1CAA" w:rsidRPr="007F75AA" w:rsidRDefault="004F1CAA" w:rsidP="00967F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E90B882" w14:textId="4A75E002" w:rsidR="001D7813" w:rsidRPr="007F75AA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&amp; Comms GMs</w:t>
            </w:r>
          </w:p>
        </w:tc>
      </w:tr>
      <w:tr w:rsidR="008E6274" w:rsidRPr="007F75AA" w14:paraId="3F04FD53" w14:textId="77777777" w:rsidTr="008E6274">
        <w:trPr>
          <w:trHeight w:val="300"/>
        </w:trPr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A8FA59" w14:textId="08DAE0DF" w:rsidR="00A01B31" w:rsidRPr="00E150B4" w:rsidRDefault="000579FD" w:rsidP="00967F1F">
            <w:pPr>
              <w:tabs>
                <w:tab w:val="left" w:pos="58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150B4" w:rsidRPr="00E150B4">
              <w:rPr>
                <w:b/>
                <w:bCs/>
                <w:sz w:val="20"/>
                <w:szCs w:val="20"/>
              </w:rPr>
              <w:t xml:space="preserve">. </w:t>
            </w:r>
            <w:r w:rsidR="00A01B31" w:rsidRPr="00E150B4">
              <w:rPr>
                <w:b/>
                <w:bCs/>
                <w:sz w:val="20"/>
                <w:szCs w:val="20"/>
              </w:rPr>
              <w:t xml:space="preserve">Developing </w:t>
            </w:r>
            <w:r>
              <w:rPr>
                <w:b/>
                <w:bCs/>
                <w:sz w:val="20"/>
                <w:szCs w:val="20"/>
              </w:rPr>
              <w:t>joint</w:t>
            </w:r>
            <w:r w:rsidR="00A01B31" w:rsidRPr="00E150B4">
              <w:rPr>
                <w:b/>
                <w:bCs/>
                <w:sz w:val="20"/>
                <w:szCs w:val="20"/>
              </w:rPr>
              <w:t xml:space="preserve"> </w:t>
            </w:r>
            <w:r w:rsidR="004F1CAA">
              <w:rPr>
                <w:b/>
                <w:bCs/>
                <w:sz w:val="20"/>
                <w:szCs w:val="20"/>
              </w:rPr>
              <w:t xml:space="preserve">collateral &amp; </w:t>
            </w:r>
            <w:r w:rsidR="00A01B31" w:rsidRPr="00E150B4">
              <w:rPr>
                <w:b/>
                <w:bCs/>
                <w:sz w:val="20"/>
                <w:szCs w:val="20"/>
              </w:rPr>
              <w:t>publications</w:t>
            </w:r>
          </w:p>
          <w:p w14:paraId="5498F356" w14:textId="77777777" w:rsidR="00A01B31" w:rsidRDefault="00A01B31" w:rsidP="00967F1F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  <w:p w14:paraId="541A9E50" w14:textId="01D4D09E" w:rsidR="00A01B31" w:rsidRPr="007F75AA" w:rsidRDefault="00A01B31" w:rsidP="00967F1F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12" w:space="0" w:color="auto"/>
              <w:bottom w:val="single" w:sz="12" w:space="0" w:color="auto"/>
            </w:tcBorders>
          </w:tcPr>
          <w:p w14:paraId="5FBFF1D0" w14:textId="440E534A" w:rsidR="00A01B31" w:rsidRDefault="00A01B31" w:rsidP="00967F1F">
            <w:pPr>
              <w:pStyle w:val="ListParagraph"/>
              <w:numPr>
                <w:ilvl w:val="0"/>
                <w:numId w:val="2"/>
              </w:numPr>
              <w:ind w:left="245" w:hanging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 brand, look and feel</w:t>
            </w:r>
          </w:p>
          <w:p w14:paraId="1C383590" w14:textId="423E012D" w:rsidR="00A01B31" w:rsidRPr="007F75AA" w:rsidRDefault="00A01B31" w:rsidP="00967F1F">
            <w:pPr>
              <w:pStyle w:val="ListParagraph"/>
              <w:numPr>
                <w:ilvl w:val="0"/>
                <w:numId w:val="2"/>
              </w:numPr>
              <w:ind w:left="245" w:hanging="245"/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Collective Research and Innovation Outcomes report and associated snapshot</w:t>
            </w:r>
          </w:p>
          <w:p w14:paraId="2033A649" w14:textId="77777777" w:rsidR="00A01B31" w:rsidRDefault="00A01B31" w:rsidP="00967F1F">
            <w:pPr>
              <w:pStyle w:val="ListParagraph"/>
              <w:numPr>
                <w:ilvl w:val="0"/>
                <w:numId w:val="2"/>
              </w:numPr>
              <w:ind w:left="242" w:hanging="242"/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Overview of RDC investment placemat</w:t>
            </w:r>
          </w:p>
          <w:p w14:paraId="3EE51549" w14:textId="52E4A85D" w:rsidR="00A01B31" w:rsidRDefault="00A01B31" w:rsidP="00967F1F">
            <w:pPr>
              <w:pStyle w:val="ListParagraph"/>
              <w:numPr>
                <w:ilvl w:val="0"/>
                <w:numId w:val="2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Collateral </w:t>
            </w:r>
            <w:r w:rsidR="0056361F">
              <w:rPr>
                <w:sz w:val="20"/>
                <w:szCs w:val="20"/>
              </w:rPr>
              <w:t>to support leveraging</w:t>
            </w:r>
            <w:r>
              <w:rPr>
                <w:sz w:val="20"/>
                <w:szCs w:val="20"/>
              </w:rPr>
              <w:t xml:space="preserve"> joint RDC events</w:t>
            </w:r>
            <w:r w:rsidR="0056361F">
              <w:rPr>
                <w:sz w:val="20"/>
                <w:szCs w:val="20"/>
              </w:rPr>
              <w:t xml:space="preserve"> – Activity 5</w:t>
            </w:r>
          </w:p>
          <w:p w14:paraId="20B61C0A" w14:textId="14810A12" w:rsidR="00A01B31" w:rsidRDefault="00A01B31" w:rsidP="00967F1F">
            <w:pPr>
              <w:pStyle w:val="ListParagraph"/>
              <w:numPr>
                <w:ilvl w:val="0"/>
                <w:numId w:val="2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Collateral for RDC Champions</w:t>
            </w:r>
            <w:r w:rsidR="0056361F">
              <w:rPr>
                <w:sz w:val="20"/>
                <w:szCs w:val="20"/>
              </w:rPr>
              <w:t xml:space="preserve"> – Activity 4</w:t>
            </w:r>
          </w:p>
          <w:p w14:paraId="7F072421" w14:textId="21C18E60" w:rsidR="00E150B4" w:rsidRDefault="00E150B4" w:rsidP="00967F1F">
            <w:pPr>
              <w:pStyle w:val="ListParagraph"/>
              <w:numPr>
                <w:ilvl w:val="0"/>
                <w:numId w:val="2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RDC Case Study Examples - three to four lines</w:t>
            </w:r>
            <w:r w:rsidR="0056361F">
              <w:rPr>
                <w:sz w:val="20"/>
                <w:szCs w:val="20"/>
              </w:rPr>
              <w:t xml:space="preserve"> – Council coordinates</w:t>
            </w:r>
          </w:p>
          <w:p w14:paraId="336B8844" w14:textId="7063B5A5" w:rsidR="004F1CAA" w:rsidRPr="007F75AA" w:rsidRDefault="0056361F" w:rsidP="00967F1F">
            <w:pPr>
              <w:pStyle w:val="ListParagraph"/>
              <w:numPr>
                <w:ilvl w:val="0"/>
                <w:numId w:val="2"/>
              </w:numPr>
              <w:ind w:left="242" w:hanging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RDC Presentation for stakeholder engagement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1609303E" w14:textId="7245C24A" w:rsidR="00A01B31" w:rsidRPr="007F75AA" w:rsidRDefault="00A01B31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Q4 2025</w:t>
            </w:r>
            <w:r w:rsidR="004F1CAA">
              <w:rPr>
                <w:sz w:val="20"/>
                <w:szCs w:val="20"/>
              </w:rPr>
              <w:t xml:space="preserve"> – </w:t>
            </w:r>
          </w:p>
          <w:p w14:paraId="38DE1BAB" w14:textId="235BF5CE" w:rsidR="00A01B31" w:rsidRPr="007F75AA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 2026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2F70C1E0" w14:textId="77777777" w:rsidR="000579FD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Coordinated via Council </w:t>
            </w:r>
          </w:p>
          <w:p w14:paraId="5ABEC453" w14:textId="77777777" w:rsidR="000579FD" w:rsidRDefault="000579FD" w:rsidP="00967F1F">
            <w:pPr>
              <w:rPr>
                <w:sz w:val="20"/>
                <w:szCs w:val="20"/>
              </w:rPr>
            </w:pPr>
          </w:p>
          <w:p w14:paraId="573FE00D" w14:textId="00DB0CDA" w:rsidR="00A01B31" w:rsidRPr="000579FD" w:rsidRDefault="000579FD" w:rsidP="00967F1F">
            <w:pPr>
              <w:rPr>
                <w:b/>
                <w:bCs/>
                <w:sz w:val="20"/>
                <w:szCs w:val="20"/>
              </w:rPr>
            </w:pPr>
            <w:r w:rsidRPr="000579FD">
              <w:rPr>
                <w:b/>
                <w:bCs/>
                <w:sz w:val="20"/>
                <w:szCs w:val="20"/>
                <w:highlight w:val="yellow"/>
              </w:rPr>
              <w:t>Communications provider</w:t>
            </w:r>
          </w:p>
          <w:p w14:paraId="6B79A02C" w14:textId="77777777" w:rsidR="004F1CAA" w:rsidRDefault="004F1CAA" w:rsidP="00967F1F">
            <w:pPr>
              <w:rPr>
                <w:sz w:val="20"/>
                <w:szCs w:val="20"/>
              </w:rPr>
            </w:pPr>
          </w:p>
          <w:p w14:paraId="10E75CE0" w14:textId="77777777" w:rsidR="004F1CAA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RDCs to assist by:</w:t>
            </w:r>
          </w:p>
          <w:p w14:paraId="1CF0A8A9" w14:textId="3ED2A194" w:rsidR="004F1CAA" w:rsidRDefault="004F1CAA" w:rsidP="004F1C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RDC data</w:t>
            </w:r>
          </w:p>
          <w:p w14:paraId="484251C4" w14:textId="77777777" w:rsidR="004F1CAA" w:rsidRDefault="004F1CAA" w:rsidP="004F1C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relevant examples/ case studies</w:t>
            </w:r>
          </w:p>
          <w:p w14:paraId="3BD842E4" w14:textId="57E9F660" w:rsidR="004F1CAA" w:rsidRPr="004F1CAA" w:rsidRDefault="004F1CAA" w:rsidP="004F1CA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key individuals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28B0183" w14:textId="6E88B499" w:rsidR="00A01B31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 </w:t>
            </w:r>
          </w:p>
          <w:p w14:paraId="4F0CA464" w14:textId="77777777" w:rsidR="000579FD" w:rsidRDefault="000579FD" w:rsidP="00967F1F">
            <w:pPr>
              <w:rPr>
                <w:sz w:val="20"/>
                <w:szCs w:val="20"/>
              </w:rPr>
            </w:pPr>
          </w:p>
          <w:p w14:paraId="584DE148" w14:textId="72D7D6F1" w:rsidR="000579FD" w:rsidRPr="007F75AA" w:rsidRDefault="000579FD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Comms provider</w:t>
            </w:r>
          </w:p>
          <w:p w14:paraId="59C5F2E1" w14:textId="77777777" w:rsidR="00A01B31" w:rsidRPr="007F75AA" w:rsidRDefault="00A01B31" w:rsidP="00967F1F">
            <w:pPr>
              <w:rPr>
                <w:sz w:val="20"/>
                <w:szCs w:val="20"/>
              </w:rPr>
            </w:pPr>
          </w:p>
          <w:p w14:paraId="7FC81204" w14:textId="08597659" w:rsidR="004F1CAA" w:rsidRPr="007F75AA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Comms GMs assist</w:t>
            </w:r>
          </w:p>
          <w:p w14:paraId="121EB4A6" w14:textId="77777777" w:rsidR="00A01B31" w:rsidRPr="007F75AA" w:rsidRDefault="00A01B31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 xml:space="preserve"> </w:t>
            </w:r>
          </w:p>
        </w:tc>
      </w:tr>
      <w:tr w:rsidR="0072559F" w:rsidRPr="007F75AA" w14:paraId="3B0EA23F" w14:textId="77777777" w:rsidTr="008E6274">
        <w:trPr>
          <w:trHeight w:val="300"/>
        </w:trPr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122DE4" w14:textId="649AB557" w:rsidR="00A01B31" w:rsidRPr="00E150B4" w:rsidRDefault="000579FD" w:rsidP="00967F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E150B4" w:rsidRPr="00E150B4">
              <w:rPr>
                <w:b/>
                <w:bCs/>
                <w:sz w:val="20"/>
                <w:szCs w:val="20"/>
              </w:rPr>
              <w:t xml:space="preserve">. </w:t>
            </w:r>
            <w:r w:rsidR="0072559F" w:rsidRPr="00E150B4">
              <w:rPr>
                <w:b/>
                <w:bCs/>
                <w:sz w:val="20"/>
                <w:szCs w:val="20"/>
              </w:rPr>
              <w:t xml:space="preserve">Supporting individual RDCS to promote joint RDC message </w:t>
            </w:r>
          </w:p>
        </w:tc>
        <w:tc>
          <w:tcPr>
            <w:tcW w:w="4297" w:type="dxa"/>
            <w:tcBorders>
              <w:top w:val="single" w:sz="12" w:space="0" w:color="auto"/>
              <w:bottom w:val="single" w:sz="12" w:space="0" w:color="auto"/>
            </w:tcBorders>
          </w:tcPr>
          <w:p w14:paraId="3A7740AC" w14:textId="483AACC4" w:rsidR="0072559F" w:rsidRPr="007F75AA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 xml:space="preserve">Provide resource pack which includes consistent key messages from comms strategy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E32D863" w14:textId="681058B7" w:rsidR="004F1CAA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 2025 </w:t>
            </w:r>
          </w:p>
          <w:p w14:paraId="4977E60F" w14:textId="77777777" w:rsidR="004F1CAA" w:rsidRDefault="004F1CAA" w:rsidP="00967F1F">
            <w:pPr>
              <w:rPr>
                <w:sz w:val="20"/>
                <w:szCs w:val="20"/>
              </w:rPr>
            </w:pPr>
          </w:p>
          <w:p w14:paraId="636F847D" w14:textId="77777777" w:rsidR="004F1CAA" w:rsidRDefault="004F1CAA" w:rsidP="00967F1F">
            <w:pPr>
              <w:rPr>
                <w:sz w:val="20"/>
                <w:szCs w:val="20"/>
              </w:rPr>
            </w:pPr>
          </w:p>
          <w:p w14:paraId="0BF8CCD8" w14:textId="56284F1A" w:rsidR="0072559F" w:rsidRPr="007F75AA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Q4 2025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10F5FDD1" w14:textId="77777777" w:rsidR="000579FD" w:rsidRDefault="004F1CAA" w:rsidP="004F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Coordinated via </w:t>
            </w:r>
            <w:r w:rsidR="000579FD">
              <w:rPr>
                <w:sz w:val="20"/>
                <w:szCs w:val="20"/>
              </w:rPr>
              <w:t>Council</w:t>
            </w:r>
          </w:p>
          <w:p w14:paraId="52A7249D" w14:textId="77777777" w:rsidR="000579FD" w:rsidRDefault="000579FD" w:rsidP="004F1CAA">
            <w:pPr>
              <w:rPr>
                <w:sz w:val="20"/>
                <w:szCs w:val="20"/>
              </w:rPr>
            </w:pPr>
          </w:p>
          <w:p w14:paraId="26374177" w14:textId="1D394A86" w:rsidR="004F1CAA" w:rsidRPr="000579FD" w:rsidRDefault="000579FD" w:rsidP="004F1CAA">
            <w:pPr>
              <w:rPr>
                <w:b/>
                <w:bCs/>
                <w:sz w:val="20"/>
                <w:szCs w:val="20"/>
              </w:rPr>
            </w:pPr>
            <w:r w:rsidRPr="000579FD">
              <w:rPr>
                <w:b/>
                <w:bCs/>
                <w:sz w:val="20"/>
                <w:szCs w:val="20"/>
                <w:highlight w:val="yellow"/>
              </w:rPr>
              <w:t>C</w:t>
            </w:r>
            <w:r w:rsidR="004F1CAA" w:rsidRPr="000579FD">
              <w:rPr>
                <w:b/>
                <w:bCs/>
                <w:sz w:val="20"/>
                <w:szCs w:val="20"/>
                <w:highlight w:val="yellow"/>
              </w:rPr>
              <w:t>ommunications provider</w:t>
            </w:r>
          </w:p>
          <w:p w14:paraId="183EA04D" w14:textId="77777777" w:rsidR="004F1CAA" w:rsidRDefault="004F1CAA" w:rsidP="004F1CAA">
            <w:pPr>
              <w:rPr>
                <w:sz w:val="20"/>
                <w:szCs w:val="20"/>
              </w:rPr>
            </w:pPr>
          </w:p>
          <w:p w14:paraId="3325E0DA" w14:textId="18490C91" w:rsidR="004F1CAA" w:rsidRDefault="004F1CAA" w:rsidP="004F1CAA">
            <w:pPr>
              <w:rPr>
                <w:sz w:val="20"/>
                <w:szCs w:val="20"/>
              </w:rPr>
            </w:pPr>
          </w:p>
          <w:p w14:paraId="091D023D" w14:textId="77777777" w:rsidR="0072559F" w:rsidRPr="007F75AA" w:rsidRDefault="0072559F" w:rsidP="00967F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0320080" w14:textId="47C26D15" w:rsidR="0072559F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Comms GMs</w:t>
            </w:r>
          </w:p>
          <w:p w14:paraId="03C0F297" w14:textId="77777777" w:rsidR="004F1CAA" w:rsidRDefault="004F1CAA" w:rsidP="00967F1F">
            <w:pPr>
              <w:rPr>
                <w:sz w:val="20"/>
                <w:szCs w:val="20"/>
              </w:rPr>
            </w:pPr>
          </w:p>
          <w:p w14:paraId="28DCB110" w14:textId="74768FA6" w:rsidR="004F1CAA" w:rsidRPr="007F75AA" w:rsidRDefault="004F1CAA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 via Council</w:t>
            </w:r>
          </w:p>
          <w:p w14:paraId="494A1B85" w14:textId="77777777" w:rsidR="0072559F" w:rsidRPr="007F75AA" w:rsidRDefault="0072559F" w:rsidP="00967F1F">
            <w:pPr>
              <w:rPr>
                <w:sz w:val="20"/>
                <w:szCs w:val="20"/>
                <w:highlight w:val="yellow"/>
              </w:rPr>
            </w:pPr>
          </w:p>
        </w:tc>
      </w:tr>
      <w:tr w:rsidR="0072559F" w:rsidRPr="007F75AA" w14:paraId="10EBACA3" w14:textId="77777777" w:rsidTr="008E6274">
        <w:trPr>
          <w:trHeight w:val="300"/>
        </w:trPr>
        <w:tc>
          <w:tcPr>
            <w:tcW w:w="1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14BE6A" w14:textId="0E1F1AC2" w:rsidR="0072559F" w:rsidRPr="00E150B4" w:rsidRDefault="000579FD" w:rsidP="00967F1F">
            <w:pPr>
              <w:tabs>
                <w:tab w:val="left" w:pos="58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E150B4">
              <w:rPr>
                <w:b/>
                <w:bCs/>
                <w:sz w:val="20"/>
                <w:szCs w:val="20"/>
              </w:rPr>
              <w:t xml:space="preserve">. </w:t>
            </w:r>
            <w:r w:rsidR="0072559F" w:rsidRPr="00E150B4">
              <w:rPr>
                <w:b/>
                <w:bCs/>
                <w:sz w:val="20"/>
                <w:szCs w:val="20"/>
              </w:rPr>
              <w:t>Strategic media engagement</w:t>
            </w:r>
          </w:p>
        </w:tc>
        <w:tc>
          <w:tcPr>
            <w:tcW w:w="4297" w:type="dxa"/>
            <w:tcBorders>
              <w:top w:val="single" w:sz="12" w:space="0" w:color="auto"/>
              <w:bottom w:val="single" w:sz="12" w:space="0" w:color="auto"/>
            </w:tcBorders>
          </w:tcPr>
          <w:p w14:paraId="54D9C964" w14:textId="5F71FB50" w:rsidR="0072559F" w:rsidRPr="007F75AA" w:rsidRDefault="000579FD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release and promotion of joint RDC communications materials and joint RDC sponsored events</w:t>
            </w:r>
          </w:p>
          <w:p w14:paraId="748BBB79" w14:textId="77777777" w:rsidR="0072559F" w:rsidRPr="007F75AA" w:rsidRDefault="0072559F" w:rsidP="00967F1F">
            <w:pPr>
              <w:rPr>
                <w:sz w:val="20"/>
                <w:szCs w:val="20"/>
              </w:rPr>
            </w:pPr>
          </w:p>
          <w:p w14:paraId="53BDCEF4" w14:textId="77777777" w:rsidR="0072559F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 xml:space="preserve">Establish Council RDC </w:t>
            </w:r>
            <w:r w:rsidR="000579FD">
              <w:rPr>
                <w:sz w:val="20"/>
                <w:szCs w:val="20"/>
              </w:rPr>
              <w:t>social media profile</w:t>
            </w:r>
          </w:p>
          <w:p w14:paraId="2FA40266" w14:textId="5B2FE49E" w:rsidR="00233394" w:rsidRPr="007F75AA" w:rsidRDefault="00233394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 in social media materials and upload to support leveraging key events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41FCDD32" w14:textId="38DB5169" w:rsidR="0072559F" w:rsidRPr="007F75AA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Q1 2026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6EA8D3CA" w14:textId="32C315F0" w:rsidR="004F1CAA" w:rsidRDefault="004F1CAA" w:rsidP="004F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Coordinated via Council </w:t>
            </w:r>
          </w:p>
          <w:p w14:paraId="45853ED9" w14:textId="77777777" w:rsidR="000579FD" w:rsidRDefault="000579FD" w:rsidP="004F1CAA">
            <w:pPr>
              <w:rPr>
                <w:sz w:val="20"/>
                <w:szCs w:val="20"/>
              </w:rPr>
            </w:pPr>
          </w:p>
          <w:p w14:paraId="6BC025B7" w14:textId="75C9E48D" w:rsidR="000579FD" w:rsidRPr="000579FD" w:rsidRDefault="000579FD" w:rsidP="004F1CAA">
            <w:pPr>
              <w:rPr>
                <w:b/>
                <w:bCs/>
                <w:sz w:val="20"/>
                <w:szCs w:val="20"/>
              </w:rPr>
            </w:pPr>
            <w:r w:rsidRPr="000579FD">
              <w:rPr>
                <w:b/>
                <w:bCs/>
                <w:sz w:val="20"/>
                <w:szCs w:val="20"/>
                <w:highlight w:val="yellow"/>
              </w:rPr>
              <w:t>Communications provider</w:t>
            </w:r>
          </w:p>
          <w:p w14:paraId="097430AC" w14:textId="77777777" w:rsidR="004F1CAA" w:rsidRDefault="004F1CAA" w:rsidP="004F1CAA">
            <w:pPr>
              <w:rPr>
                <w:sz w:val="20"/>
                <w:szCs w:val="20"/>
              </w:rPr>
            </w:pPr>
          </w:p>
          <w:p w14:paraId="2A12A473" w14:textId="77777777" w:rsidR="0072559F" w:rsidRPr="007F75AA" w:rsidRDefault="0072559F" w:rsidP="000579F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88366C9" w14:textId="77777777" w:rsidR="004F1CAA" w:rsidRPr="007F75AA" w:rsidRDefault="004F1CAA" w:rsidP="004F1CAA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 xml:space="preserve">Council </w:t>
            </w:r>
            <w:r>
              <w:rPr>
                <w:sz w:val="20"/>
                <w:szCs w:val="20"/>
              </w:rPr>
              <w:t>Coords</w:t>
            </w:r>
          </w:p>
          <w:p w14:paraId="3785C5BD" w14:textId="77777777" w:rsidR="004F1CAA" w:rsidRDefault="004F1CAA" w:rsidP="00967F1F">
            <w:pPr>
              <w:rPr>
                <w:sz w:val="20"/>
                <w:szCs w:val="20"/>
              </w:rPr>
            </w:pPr>
          </w:p>
          <w:p w14:paraId="1CBE8E59" w14:textId="0EDC6119" w:rsidR="0072559F" w:rsidRPr="007F75AA" w:rsidRDefault="0072559F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Comms GMs oversight</w:t>
            </w:r>
          </w:p>
          <w:p w14:paraId="5E482621" w14:textId="77777777" w:rsidR="0072559F" w:rsidRPr="007F75AA" w:rsidRDefault="0072559F" w:rsidP="004F1CAA">
            <w:pPr>
              <w:rPr>
                <w:sz w:val="20"/>
                <w:szCs w:val="20"/>
              </w:rPr>
            </w:pPr>
          </w:p>
        </w:tc>
      </w:tr>
      <w:tr w:rsidR="000579FD" w:rsidRPr="007F75AA" w14:paraId="38844174" w14:textId="77777777" w:rsidTr="004859C5">
        <w:trPr>
          <w:trHeight w:val="997"/>
        </w:trPr>
        <w:tc>
          <w:tcPr>
            <w:tcW w:w="193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72AC694" w14:textId="11B85478" w:rsidR="000579FD" w:rsidRPr="004F1CAA" w:rsidRDefault="000579FD" w:rsidP="00967F1F">
            <w:pPr>
              <w:tabs>
                <w:tab w:val="left" w:pos="58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RDC Engagement on Workplan Delivery </w:t>
            </w:r>
          </w:p>
        </w:tc>
        <w:tc>
          <w:tcPr>
            <w:tcW w:w="4297" w:type="dxa"/>
            <w:tcBorders>
              <w:top w:val="single" w:sz="12" w:space="0" w:color="auto"/>
            </w:tcBorders>
          </w:tcPr>
          <w:p w14:paraId="5B2BFB63" w14:textId="77777777" w:rsidR="000579FD" w:rsidRDefault="000579FD" w:rsidP="000579FD">
            <w:pPr>
              <w:rPr>
                <w:sz w:val="20"/>
                <w:szCs w:val="20"/>
              </w:rPr>
            </w:pPr>
            <w:r w:rsidRPr="000579FD">
              <w:rPr>
                <w:sz w:val="20"/>
                <w:szCs w:val="20"/>
              </w:rPr>
              <w:t xml:space="preserve">Joint RDC AWP Update Meetings </w:t>
            </w:r>
          </w:p>
          <w:p w14:paraId="659AB905" w14:textId="77777777" w:rsidR="000579FD" w:rsidRDefault="000579FD" w:rsidP="000579FD">
            <w:pPr>
              <w:rPr>
                <w:sz w:val="20"/>
                <w:szCs w:val="20"/>
              </w:rPr>
            </w:pPr>
          </w:p>
          <w:p w14:paraId="5F10E26C" w14:textId="0F95CF72" w:rsidR="000579FD" w:rsidRPr="000579FD" w:rsidRDefault="000579FD" w:rsidP="00057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RDC engagement to prepare joint collateral 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8EBC35D" w14:textId="77777777" w:rsidR="000579FD" w:rsidRPr="007F75AA" w:rsidRDefault="000579FD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Face-to-face 6 monthly</w:t>
            </w:r>
          </w:p>
          <w:p w14:paraId="25CB2E17" w14:textId="07B2C425" w:rsidR="000579FD" w:rsidRPr="007F75AA" w:rsidRDefault="000579FD" w:rsidP="00967F1F">
            <w:pPr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1 hour monthly via teams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7EB3EE8F" w14:textId="7C434B34" w:rsidR="000579FD" w:rsidRPr="0056361F" w:rsidRDefault="0056361F" w:rsidP="00967F1F">
            <w:pPr>
              <w:rPr>
                <w:b/>
                <w:bCs/>
                <w:sz w:val="20"/>
                <w:szCs w:val="20"/>
              </w:rPr>
            </w:pPr>
            <w:r w:rsidRPr="0056361F">
              <w:rPr>
                <w:b/>
                <w:bCs/>
                <w:sz w:val="20"/>
                <w:szCs w:val="20"/>
                <w:highlight w:val="yellow"/>
              </w:rPr>
              <w:t>Communications provider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53F4BCE" w14:textId="77777777" w:rsidR="000579FD" w:rsidRDefault="000579FD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</w:t>
            </w:r>
          </w:p>
          <w:p w14:paraId="0BE929FE" w14:textId="77777777" w:rsidR="000579FD" w:rsidRDefault="000579FD" w:rsidP="00967F1F">
            <w:pPr>
              <w:rPr>
                <w:sz w:val="20"/>
                <w:szCs w:val="20"/>
              </w:rPr>
            </w:pPr>
          </w:p>
          <w:p w14:paraId="7806D0C6" w14:textId="6D676F45" w:rsidR="000579FD" w:rsidRPr="007F75AA" w:rsidRDefault="000579FD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provider</w:t>
            </w:r>
          </w:p>
        </w:tc>
      </w:tr>
      <w:tr w:rsidR="000579FD" w:rsidRPr="007F75AA" w14:paraId="4BC2CD82" w14:textId="77777777" w:rsidTr="008E6274">
        <w:trPr>
          <w:trHeight w:val="366"/>
        </w:trPr>
        <w:tc>
          <w:tcPr>
            <w:tcW w:w="1935" w:type="dxa"/>
            <w:shd w:val="clear" w:color="auto" w:fill="F2F2F2" w:themeFill="background1" w:themeFillShade="F2"/>
          </w:tcPr>
          <w:p w14:paraId="1B27603E" w14:textId="2B72A3D0" w:rsidR="000579FD" w:rsidRPr="000579FD" w:rsidRDefault="000579FD" w:rsidP="00967F1F">
            <w:pPr>
              <w:tabs>
                <w:tab w:val="left" w:pos="58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579FD">
              <w:rPr>
                <w:b/>
                <w:bCs/>
                <w:sz w:val="20"/>
                <w:szCs w:val="20"/>
              </w:rPr>
              <w:t>. Monitoring and Evaluation</w:t>
            </w:r>
          </w:p>
        </w:tc>
        <w:tc>
          <w:tcPr>
            <w:tcW w:w="4297" w:type="dxa"/>
          </w:tcPr>
          <w:p w14:paraId="50A3DA1A" w14:textId="0F1906E0" w:rsidR="000579FD" w:rsidRPr="000579FD" w:rsidRDefault="000579FD" w:rsidP="00057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of the impact of the joint RDC communications effort</w:t>
            </w:r>
          </w:p>
        </w:tc>
        <w:tc>
          <w:tcPr>
            <w:tcW w:w="1560" w:type="dxa"/>
          </w:tcPr>
          <w:p w14:paraId="38F2FE66" w14:textId="1FFCA31C" w:rsidR="000579FD" w:rsidRPr="007F75AA" w:rsidRDefault="0056361F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annually</w:t>
            </w:r>
          </w:p>
        </w:tc>
        <w:tc>
          <w:tcPr>
            <w:tcW w:w="4819" w:type="dxa"/>
          </w:tcPr>
          <w:p w14:paraId="5D16588F" w14:textId="281182C2" w:rsidR="000579FD" w:rsidRPr="0056361F" w:rsidRDefault="000579FD" w:rsidP="00967F1F">
            <w:pPr>
              <w:rPr>
                <w:b/>
                <w:bCs/>
                <w:sz w:val="20"/>
                <w:szCs w:val="20"/>
              </w:rPr>
            </w:pPr>
            <w:r w:rsidRPr="0056361F">
              <w:rPr>
                <w:b/>
                <w:bCs/>
                <w:sz w:val="20"/>
                <w:szCs w:val="20"/>
                <w:highlight w:val="yellow"/>
              </w:rPr>
              <w:t>Communications provider</w:t>
            </w:r>
          </w:p>
        </w:tc>
        <w:tc>
          <w:tcPr>
            <w:tcW w:w="1843" w:type="dxa"/>
          </w:tcPr>
          <w:p w14:paraId="2C03D404" w14:textId="77777777" w:rsidR="000579FD" w:rsidRDefault="000579FD" w:rsidP="00967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provider</w:t>
            </w:r>
          </w:p>
          <w:p w14:paraId="3D50470F" w14:textId="248829E1" w:rsidR="000579FD" w:rsidRDefault="000579FD" w:rsidP="00967F1F">
            <w:pPr>
              <w:rPr>
                <w:sz w:val="20"/>
                <w:szCs w:val="20"/>
              </w:rPr>
            </w:pPr>
          </w:p>
        </w:tc>
      </w:tr>
    </w:tbl>
    <w:p w14:paraId="2CCCC3B4" w14:textId="77777777" w:rsidR="007F75AA" w:rsidRPr="007F75AA" w:rsidRDefault="007F75AA">
      <w:pPr>
        <w:rPr>
          <w:lang w:val="en-US"/>
        </w:rPr>
      </w:pPr>
    </w:p>
    <w:sectPr w:rsidR="007F75AA" w:rsidRPr="007F75AA" w:rsidSect="007F75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F5EDD"/>
    <w:multiLevelType w:val="hybridMultilevel"/>
    <w:tmpl w:val="5F20E3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36C"/>
    <w:multiLevelType w:val="hybridMultilevel"/>
    <w:tmpl w:val="299235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67E2F"/>
    <w:multiLevelType w:val="hybridMultilevel"/>
    <w:tmpl w:val="3BD82418"/>
    <w:lvl w:ilvl="0" w:tplc="7B4EEA4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23A43"/>
    <w:multiLevelType w:val="hybridMultilevel"/>
    <w:tmpl w:val="21984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52EC9"/>
    <w:multiLevelType w:val="hybridMultilevel"/>
    <w:tmpl w:val="D1B0F742"/>
    <w:lvl w:ilvl="0" w:tplc="7B4EEA4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900C0"/>
    <w:multiLevelType w:val="hybridMultilevel"/>
    <w:tmpl w:val="2198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D166C"/>
    <w:multiLevelType w:val="hybridMultilevel"/>
    <w:tmpl w:val="17FECB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C5BBA"/>
    <w:multiLevelType w:val="hybridMultilevel"/>
    <w:tmpl w:val="559A7874"/>
    <w:lvl w:ilvl="0" w:tplc="7B4EEA4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339686">
    <w:abstractNumId w:val="5"/>
  </w:num>
  <w:num w:numId="2" w16cid:durableId="1731271422">
    <w:abstractNumId w:val="3"/>
  </w:num>
  <w:num w:numId="3" w16cid:durableId="467090213">
    <w:abstractNumId w:val="0"/>
  </w:num>
  <w:num w:numId="4" w16cid:durableId="623803483">
    <w:abstractNumId w:val="1"/>
  </w:num>
  <w:num w:numId="5" w16cid:durableId="1767922907">
    <w:abstractNumId w:val="7"/>
  </w:num>
  <w:num w:numId="6" w16cid:durableId="703361382">
    <w:abstractNumId w:val="4"/>
  </w:num>
  <w:num w:numId="7" w16cid:durableId="876893296">
    <w:abstractNumId w:val="2"/>
  </w:num>
  <w:num w:numId="8" w16cid:durableId="1081757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AA"/>
    <w:rsid w:val="000025A5"/>
    <w:rsid w:val="000579FD"/>
    <w:rsid w:val="0018612C"/>
    <w:rsid w:val="00194FC7"/>
    <w:rsid w:val="001D7813"/>
    <w:rsid w:val="00233394"/>
    <w:rsid w:val="00445FDB"/>
    <w:rsid w:val="004D37A2"/>
    <w:rsid w:val="004F1CAA"/>
    <w:rsid w:val="0056361F"/>
    <w:rsid w:val="005A0240"/>
    <w:rsid w:val="005A6092"/>
    <w:rsid w:val="005C14DB"/>
    <w:rsid w:val="00627D87"/>
    <w:rsid w:val="00660CDB"/>
    <w:rsid w:val="00700D62"/>
    <w:rsid w:val="0072559F"/>
    <w:rsid w:val="007B45E5"/>
    <w:rsid w:val="007F75AA"/>
    <w:rsid w:val="008412F0"/>
    <w:rsid w:val="008E6274"/>
    <w:rsid w:val="00957F00"/>
    <w:rsid w:val="00A01B31"/>
    <w:rsid w:val="00B17DF3"/>
    <w:rsid w:val="00C81DBC"/>
    <w:rsid w:val="00E150B4"/>
    <w:rsid w:val="00EA21F8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F2D4"/>
  <w15:chartTrackingRefBased/>
  <w15:docId w15:val="{DAEBE0E4-75E4-4495-A34D-0C00E73C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5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75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1A47-EDAF-4ED5-857D-4E5C6A5B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 Lovett</dc:creator>
  <cp:keywords/>
  <dc:description/>
  <cp:lastModifiedBy>Anwen Lovett</cp:lastModifiedBy>
  <cp:revision>3</cp:revision>
  <dcterms:created xsi:type="dcterms:W3CDTF">2025-08-12T23:30:00Z</dcterms:created>
  <dcterms:modified xsi:type="dcterms:W3CDTF">2025-08-12T23:31:00Z</dcterms:modified>
</cp:coreProperties>
</file>