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BE2B" w14:textId="77777777" w:rsidR="00D93F1C" w:rsidRPr="00B91654" w:rsidRDefault="00D93F1C" w:rsidP="001848E0">
      <w:pPr>
        <w:pStyle w:val="Default"/>
        <w:spacing w:line="276" w:lineRule="auto"/>
        <w:jc w:val="center"/>
        <w:rPr>
          <w:rFonts w:ascii="Gill Sans MT" w:hAnsi="Gill Sans MT"/>
          <w:b/>
          <w:bCs/>
          <w:sz w:val="40"/>
          <w:szCs w:val="40"/>
        </w:rPr>
      </w:pPr>
    </w:p>
    <w:p w14:paraId="2DF579EC" w14:textId="77777777" w:rsidR="001848E0" w:rsidRPr="007405D8" w:rsidRDefault="001848E0" w:rsidP="003825F5">
      <w:pPr>
        <w:pStyle w:val="Default"/>
        <w:spacing w:line="276" w:lineRule="auto"/>
        <w:rPr>
          <w:rFonts w:ascii="Gill Sans MT" w:hAnsi="Gill Sans MT"/>
          <w:b/>
          <w:bCs/>
          <w:sz w:val="40"/>
          <w:szCs w:val="40"/>
        </w:rPr>
      </w:pPr>
    </w:p>
    <w:p w14:paraId="3D5327C7" w14:textId="77777777" w:rsidR="001848E0" w:rsidRPr="007405D8" w:rsidRDefault="00E65FD5" w:rsidP="001848E0">
      <w:pPr>
        <w:pStyle w:val="Default"/>
        <w:spacing w:line="276" w:lineRule="auto"/>
        <w:jc w:val="center"/>
        <w:rPr>
          <w:rFonts w:ascii="Gill Sans MT" w:hAnsi="Gill Sans MT"/>
          <w:sz w:val="36"/>
          <w:szCs w:val="36"/>
        </w:rPr>
      </w:pPr>
      <w:r w:rsidRPr="007405D8">
        <w:rPr>
          <w:rFonts w:ascii="Gill Sans MT" w:hAnsi="Gill Sans MT"/>
          <w:b/>
          <w:bCs/>
          <w:sz w:val="36"/>
          <w:szCs w:val="36"/>
        </w:rPr>
        <w:t>Title of Project</w:t>
      </w:r>
    </w:p>
    <w:p w14:paraId="3A29DD5A" w14:textId="77777777" w:rsidR="001848E0" w:rsidRPr="007405D8" w:rsidRDefault="001848E0" w:rsidP="001848E0">
      <w:pPr>
        <w:pStyle w:val="Default"/>
        <w:spacing w:line="276" w:lineRule="auto"/>
        <w:jc w:val="center"/>
        <w:rPr>
          <w:rFonts w:ascii="Gill Sans MT" w:hAnsi="Gill Sans MT"/>
          <w:b/>
          <w:bCs/>
          <w:sz w:val="40"/>
          <w:szCs w:val="40"/>
        </w:rPr>
      </w:pPr>
    </w:p>
    <w:p w14:paraId="731D9A49" w14:textId="77777777" w:rsidR="001848E0" w:rsidRPr="007405D8" w:rsidRDefault="001848E0" w:rsidP="00CF13E8">
      <w:pPr>
        <w:pStyle w:val="Default"/>
        <w:spacing w:line="276" w:lineRule="auto"/>
        <w:jc w:val="center"/>
        <w:rPr>
          <w:rFonts w:ascii="Gill Sans MT" w:hAnsi="Gill Sans MT"/>
          <w:b/>
          <w:bCs/>
          <w:sz w:val="40"/>
          <w:szCs w:val="40"/>
        </w:rPr>
      </w:pPr>
    </w:p>
    <w:p w14:paraId="51B4E57E" w14:textId="77777777" w:rsidR="001848E0" w:rsidRPr="007405D8" w:rsidRDefault="001848E0" w:rsidP="001848E0">
      <w:pPr>
        <w:pStyle w:val="Default"/>
        <w:spacing w:line="276" w:lineRule="auto"/>
        <w:jc w:val="center"/>
        <w:rPr>
          <w:rFonts w:ascii="Gill Sans MT" w:hAnsi="Gill Sans MT"/>
          <w:b/>
          <w:bCs/>
          <w:sz w:val="32"/>
          <w:szCs w:val="32"/>
        </w:rPr>
      </w:pPr>
      <w:r w:rsidRPr="007405D8">
        <w:rPr>
          <w:rFonts w:ascii="Gill Sans MT" w:hAnsi="Gill Sans MT"/>
          <w:b/>
          <w:bCs/>
          <w:sz w:val="32"/>
          <w:szCs w:val="32"/>
        </w:rPr>
        <w:t>Final Report</w:t>
      </w:r>
      <w:r w:rsidR="00E65FD5" w:rsidRPr="007405D8">
        <w:rPr>
          <w:rFonts w:ascii="Gill Sans MT" w:hAnsi="Gill Sans MT"/>
          <w:b/>
          <w:bCs/>
          <w:sz w:val="32"/>
          <w:szCs w:val="32"/>
        </w:rPr>
        <w:t xml:space="preserve"> </w:t>
      </w:r>
    </w:p>
    <w:p w14:paraId="23D50019" w14:textId="77777777" w:rsidR="001848E0" w:rsidRPr="007405D8" w:rsidRDefault="001848E0" w:rsidP="001848E0">
      <w:pPr>
        <w:pStyle w:val="Default"/>
        <w:spacing w:line="276" w:lineRule="auto"/>
        <w:jc w:val="center"/>
        <w:rPr>
          <w:rFonts w:ascii="Gill Sans MT" w:hAnsi="Gill Sans MT"/>
          <w:sz w:val="32"/>
          <w:szCs w:val="32"/>
        </w:rPr>
      </w:pPr>
      <w:r w:rsidRPr="007405D8">
        <w:rPr>
          <w:rFonts w:ascii="Gill Sans MT" w:hAnsi="Gill Sans MT"/>
          <w:b/>
          <w:bCs/>
          <w:sz w:val="32"/>
          <w:szCs w:val="32"/>
        </w:rPr>
        <w:t xml:space="preserve">APL Project </w:t>
      </w:r>
      <w:r w:rsidR="00E65FD5" w:rsidRPr="007405D8">
        <w:rPr>
          <w:rFonts w:ascii="Gill Sans MT" w:hAnsi="Gill Sans MT"/>
          <w:b/>
          <w:bCs/>
          <w:sz w:val="32"/>
          <w:szCs w:val="32"/>
        </w:rPr>
        <w:t>XXXX</w:t>
      </w:r>
    </w:p>
    <w:p w14:paraId="3D717315" w14:textId="77777777" w:rsidR="001848E0" w:rsidRPr="007405D8" w:rsidRDefault="001848E0" w:rsidP="001848E0">
      <w:pPr>
        <w:pStyle w:val="Default"/>
        <w:spacing w:line="276" w:lineRule="auto"/>
        <w:jc w:val="center"/>
        <w:rPr>
          <w:rFonts w:ascii="Gill Sans MT" w:hAnsi="Gill Sans MT"/>
          <w:b/>
          <w:bCs/>
          <w:sz w:val="40"/>
          <w:szCs w:val="40"/>
        </w:rPr>
      </w:pPr>
    </w:p>
    <w:p w14:paraId="4458C8B7" w14:textId="77777777" w:rsidR="001848E0" w:rsidRPr="007405D8" w:rsidRDefault="001848E0" w:rsidP="001848E0">
      <w:pPr>
        <w:pStyle w:val="Default"/>
        <w:spacing w:line="276" w:lineRule="auto"/>
        <w:jc w:val="center"/>
        <w:rPr>
          <w:rFonts w:ascii="Gill Sans MT" w:hAnsi="Gill Sans MT"/>
          <w:b/>
          <w:bCs/>
          <w:sz w:val="40"/>
          <w:szCs w:val="40"/>
        </w:rPr>
      </w:pPr>
    </w:p>
    <w:p w14:paraId="1D18F763" w14:textId="77777777" w:rsidR="001848E0" w:rsidRPr="007405D8" w:rsidRDefault="001848E0" w:rsidP="001848E0">
      <w:pPr>
        <w:pStyle w:val="Default"/>
        <w:spacing w:line="276" w:lineRule="auto"/>
        <w:jc w:val="center"/>
        <w:rPr>
          <w:rFonts w:ascii="Gill Sans MT" w:hAnsi="Gill Sans MT"/>
          <w:b/>
          <w:bCs/>
          <w:sz w:val="40"/>
          <w:szCs w:val="40"/>
        </w:rPr>
      </w:pPr>
    </w:p>
    <w:p w14:paraId="61D761D0" w14:textId="77777777" w:rsidR="001848E0" w:rsidRPr="007405D8" w:rsidRDefault="00E65FD5" w:rsidP="001848E0">
      <w:pPr>
        <w:pStyle w:val="Default"/>
        <w:spacing w:line="276" w:lineRule="auto"/>
        <w:jc w:val="center"/>
        <w:rPr>
          <w:rFonts w:ascii="Gill Sans MT" w:hAnsi="Gill Sans MT"/>
          <w:b/>
          <w:sz w:val="32"/>
          <w:szCs w:val="32"/>
        </w:rPr>
      </w:pPr>
      <w:r w:rsidRPr="007405D8">
        <w:rPr>
          <w:rFonts w:ascii="Gill Sans MT" w:hAnsi="Gill Sans MT"/>
          <w:b/>
          <w:sz w:val="32"/>
          <w:szCs w:val="32"/>
        </w:rPr>
        <w:t>Month</w:t>
      </w:r>
      <w:r w:rsidR="001848E0" w:rsidRPr="007405D8">
        <w:rPr>
          <w:rFonts w:ascii="Gill Sans MT" w:hAnsi="Gill Sans MT"/>
          <w:b/>
          <w:sz w:val="32"/>
          <w:szCs w:val="32"/>
        </w:rPr>
        <w:t xml:space="preserve"> </w:t>
      </w:r>
      <w:r w:rsidRPr="007405D8">
        <w:rPr>
          <w:rFonts w:ascii="Gill Sans MT" w:hAnsi="Gill Sans MT"/>
          <w:b/>
          <w:sz w:val="32"/>
          <w:szCs w:val="32"/>
        </w:rPr>
        <w:t>20XX</w:t>
      </w:r>
    </w:p>
    <w:p w14:paraId="1ED04207" w14:textId="77777777" w:rsidR="001848E0" w:rsidRPr="007405D8" w:rsidRDefault="001848E0" w:rsidP="001848E0">
      <w:pPr>
        <w:pStyle w:val="Default"/>
        <w:spacing w:line="276" w:lineRule="auto"/>
        <w:jc w:val="center"/>
        <w:rPr>
          <w:rFonts w:ascii="Gill Sans MT" w:hAnsi="Gill Sans MT"/>
          <w:b/>
          <w:bCs/>
          <w:sz w:val="40"/>
          <w:szCs w:val="40"/>
        </w:rPr>
      </w:pPr>
    </w:p>
    <w:p w14:paraId="3681DBBD" w14:textId="77777777" w:rsidR="003825F5" w:rsidRPr="00CF13E8" w:rsidRDefault="003825F5" w:rsidP="003825F5">
      <w:pPr>
        <w:pStyle w:val="Default"/>
        <w:spacing w:line="276" w:lineRule="auto"/>
        <w:jc w:val="center"/>
        <w:rPr>
          <w:rFonts w:ascii="Gill Sans MT" w:hAnsi="Gill Sans MT"/>
          <w:b/>
          <w:bCs/>
          <w:sz w:val="40"/>
          <w:szCs w:val="40"/>
        </w:rPr>
      </w:pPr>
    </w:p>
    <w:p w14:paraId="2ED7A94B"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b/>
          <w:bCs/>
          <w:sz w:val="26"/>
          <w:szCs w:val="26"/>
        </w:rPr>
        <w:t>Research Organisation</w:t>
      </w:r>
    </w:p>
    <w:p w14:paraId="22866E9A"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Principal Investigator/s</w:t>
      </w:r>
    </w:p>
    <w:p w14:paraId="1A4DC0F2"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Post box or street name</w:t>
      </w:r>
    </w:p>
    <w:p w14:paraId="33EFC3D4" w14:textId="77777777" w:rsidR="003825F5" w:rsidRDefault="003825F5" w:rsidP="003825F5">
      <w:pPr>
        <w:pStyle w:val="Default"/>
        <w:spacing w:line="276" w:lineRule="auto"/>
        <w:jc w:val="center"/>
        <w:rPr>
          <w:rFonts w:ascii="Gill Sans MT" w:hAnsi="Gill Sans MT"/>
          <w:b/>
          <w:bCs/>
          <w:sz w:val="26"/>
          <w:szCs w:val="26"/>
        </w:rPr>
      </w:pPr>
      <w:r w:rsidRPr="007405D8">
        <w:rPr>
          <w:rFonts w:ascii="Gill Sans MT" w:hAnsi="Gill Sans MT"/>
          <w:sz w:val="26"/>
          <w:szCs w:val="26"/>
        </w:rPr>
        <w:t xml:space="preserve">Suburb </w:t>
      </w:r>
      <w:r>
        <w:rPr>
          <w:rFonts w:ascii="Gill Sans MT" w:hAnsi="Gill Sans MT"/>
          <w:sz w:val="26"/>
          <w:szCs w:val="26"/>
        </w:rPr>
        <w:t>S</w:t>
      </w:r>
      <w:r w:rsidRPr="007405D8">
        <w:rPr>
          <w:rFonts w:ascii="Gill Sans MT" w:hAnsi="Gill Sans MT"/>
          <w:sz w:val="26"/>
          <w:szCs w:val="26"/>
        </w:rPr>
        <w:t>tate postcode</w:t>
      </w:r>
    </w:p>
    <w:p w14:paraId="10387389" w14:textId="77777777" w:rsidR="003825F5" w:rsidRDefault="003825F5" w:rsidP="003825F5">
      <w:pPr>
        <w:rPr>
          <w:b/>
        </w:rPr>
      </w:pPr>
    </w:p>
    <w:p w14:paraId="60B5083D" w14:textId="77777777" w:rsidR="003825F5" w:rsidRDefault="003825F5" w:rsidP="003825F5">
      <w:pPr>
        <w:rPr>
          <w:b/>
        </w:rPr>
      </w:pPr>
    </w:p>
    <w:p w14:paraId="1C09F237" w14:textId="77777777" w:rsidR="00D417F8" w:rsidRDefault="003825F5" w:rsidP="003825F5">
      <w:pPr>
        <w:rPr>
          <w:b/>
          <w:caps/>
          <w:sz w:val="18"/>
          <w:szCs w:val="18"/>
        </w:rPr>
      </w:pPr>
      <w:r w:rsidRPr="00D417F8">
        <w:rPr>
          <w:b/>
          <w:caps/>
          <w:sz w:val="18"/>
          <w:szCs w:val="18"/>
        </w:rPr>
        <w:t>*</w:t>
      </w:r>
      <w:r w:rsidR="00266F03" w:rsidRPr="00D417F8">
        <w:rPr>
          <w:b/>
          <w:caps/>
          <w:sz w:val="18"/>
          <w:szCs w:val="18"/>
        </w:rPr>
        <w:t xml:space="preserve"> Commercial in Confidence</w:t>
      </w:r>
      <w:r w:rsidR="00D417F8">
        <w:rPr>
          <w:b/>
          <w:caps/>
          <w:sz w:val="18"/>
          <w:szCs w:val="18"/>
        </w:rPr>
        <w:t xml:space="preserve"> (CIC) </w:t>
      </w:r>
    </w:p>
    <w:p w14:paraId="449DEA97" w14:textId="77777777" w:rsidR="00D417F8" w:rsidRDefault="00D417F8" w:rsidP="003825F5">
      <w:pPr>
        <w:rPr>
          <w:b/>
          <w:caps/>
          <w:sz w:val="18"/>
          <w:szCs w:val="18"/>
        </w:rPr>
      </w:pPr>
    </w:p>
    <w:p w14:paraId="793D8F0C" w14:textId="77777777" w:rsidR="00D417F8" w:rsidRDefault="00D417F8" w:rsidP="003825F5">
      <w:pPr>
        <w:rPr>
          <w:b/>
          <w:caps/>
          <w:sz w:val="18"/>
          <w:szCs w:val="18"/>
        </w:rPr>
      </w:pPr>
      <w:r>
        <w:rPr>
          <w:b/>
          <w:caps/>
          <w:sz w:val="18"/>
          <w:szCs w:val="18"/>
        </w:rPr>
        <w:t xml:space="preserve">if your project is not cIC you must remove this before submission to the relevant APL Program manager. </w:t>
      </w:r>
    </w:p>
    <w:p w14:paraId="49A5CAA7" w14:textId="77777777" w:rsidR="003E17BF" w:rsidRDefault="003E17BF" w:rsidP="003825F5">
      <w:pPr>
        <w:rPr>
          <w:b/>
          <w:caps/>
          <w:sz w:val="18"/>
          <w:szCs w:val="18"/>
        </w:rPr>
      </w:pPr>
    </w:p>
    <w:p w14:paraId="785C35EA" w14:textId="77777777" w:rsidR="003825F5" w:rsidRPr="00D417F8" w:rsidRDefault="00D417F8" w:rsidP="003825F5">
      <w:pPr>
        <w:rPr>
          <w:b/>
          <w:caps/>
          <w:sz w:val="18"/>
          <w:szCs w:val="18"/>
        </w:rPr>
      </w:pPr>
      <w:r>
        <w:rPr>
          <w:b/>
          <w:caps/>
          <w:sz w:val="18"/>
          <w:szCs w:val="18"/>
        </w:rPr>
        <w:t xml:space="preserve">if your </w:t>
      </w:r>
      <w:r w:rsidRPr="003E17BF">
        <w:rPr>
          <w:b/>
          <w:caps/>
          <w:sz w:val="18"/>
          <w:szCs w:val="18"/>
        </w:rPr>
        <w:t>project is cIC you must supply a written explanation to apl</w:t>
      </w:r>
      <w:r w:rsidR="003E17BF" w:rsidRPr="003E17BF">
        <w:rPr>
          <w:b/>
          <w:caps/>
          <w:sz w:val="18"/>
          <w:szCs w:val="18"/>
        </w:rPr>
        <w:t>.</w:t>
      </w:r>
      <w:r w:rsidRPr="003E17BF">
        <w:rPr>
          <w:b/>
          <w:caps/>
          <w:sz w:val="18"/>
          <w:szCs w:val="18"/>
        </w:rPr>
        <w:t xml:space="preserve"> </w:t>
      </w:r>
      <w:r w:rsidR="003E17BF" w:rsidRPr="003E17BF">
        <w:rPr>
          <w:b/>
          <w:caps/>
          <w:sz w:val="18"/>
          <w:szCs w:val="18"/>
        </w:rPr>
        <w:t>APL may request the Researcher to produce a non-confidential version of the Final Report in a form suitable for general distribution within a timeframe deemed suitable by APL</w:t>
      </w:r>
      <w:r w:rsidR="003E17BF" w:rsidRPr="003E17BF">
        <w:rPr>
          <w:b/>
          <w:sz w:val="18"/>
          <w:szCs w:val="18"/>
        </w:rPr>
        <w:t>.</w:t>
      </w:r>
    </w:p>
    <w:p w14:paraId="048D5CA1" w14:textId="77777777" w:rsidR="00266F03" w:rsidRDefault="00266F03" w:rsidP="003825F5">
      <w:pPr>
        <w:rPr>
          <w:sz w:val="18"/>
          <w:szCs w:val="18"/>
        </w:rPr>
      </w:pPr>
    </w:p>
    <w:p w14:paraId="3E274177" w14:textId="77777777" w:rsidR="003825F5" w:rsidRDefault="003825F5" w:rsidP="003825F5">
      <w:pPr>
        <w:pStyle w:val="Default"/>
        <w:spacing w:line="276" w:lineRule="auto"/>
        <w:rPr>
          <w:rFonts w:ascii="Gill Sans MT" w:hAnsi="Gill Sans MT"/>
          <w:b/>
          <w:bCs/>
          <w:sz w:val="26"/>
          <w:szCs w:val="26"/>
        </w:rPr>
      </w:pPr>
    </w:p>
    <w:p w14:paraId="030735D2" w14:textId="77777777" w:rsidR="00E543E1" w:rsidRPr="007405D8" w:rsidRDefault="00E543E1" w:rsidP="00AD51A2">
      <w:pPr>
        <w:pStyle w:val="Default"/>
        <w:spacing w:line="276" w:lineRule="auto"/>
        <w:rPr>
          <w:rFonts w:ascii="Gill Sans MT" w:hAnsi="Gill Sans MT"/>
          <w:sz w:val="26"/>
          <w:szCs w:val="26"/>
        </w:rPr>
        <w:sectPr w:rsidR="00E543E1" w:rsidRPr="007405D8" w:rsidSect="00805648">
          <w:headerReference w:type="default" r:id="rId8"/>
          <w:footerReference w:type="default" r:id="rId9"/>
          <w:pgSz w:w="11906" w:h="16838"/>
          <w:pgMar w:top="1440" w:right="1440" w:bottom="1440" w:left="1440" w:header="708" w:footer="316" w:gutter="0"/>
          <w:cols w:space="708"/>
          <w:docGrid w:linePitch="360"/>
        </w:sectPr>
      </w:pPr>
    </w:p>
    <w:p w14:paraId="46A8669F" w14:textId="77777777" w:rsidR="00764894" w:rsidRDefault="007143DF" w:rsidP="009051C9">
      <w:pPr>
        <w:pStyle w:val="Heading1"/>
        <w:numPr>
          <w:ilvl w:val="0"/>
          <w:numId w:val="0"/>
        </w:numPr>
        <w:ind w:left="357" w:hanging="357"/>
      </w:pPr>
      <w:bookmarkStart w:id="0" w:name="_Toc393208428"/>
      <w:bookmarkStart w:id="1" w:name="_Toc393380020"/>
      <w:r w:rsidRPr="00764894">
        <w:lastRenderedPageBreak/>
        <w:t>Acknowledgements</w:t>
      </w:r>
      <w:bookmarkEnd w:id="0"/>
      <w:bookmarkEnd w:id="1"/>
    </w:p>
    <w:p w14:paraId="4575B77B" w14:textId="77777777" w:rsidR="00764894" w:rsidRDefault="00764894" w:rsidP="00764894">
      <w:r>
        <w:t>This project is supported by funding from Australian Pork Limited and the Department of Agriculture</w:t>
      </w:r>
      <w:r w:rsidR="00014918">
        <w:t xml:space="preserve"> and Water Resources</w:t>
      </w:r>
      <w:r>
        <w:t>.</w:t>
      </w:r>
    </w:p>
    <w:p w14:paraId="500CD2BB" w14:textId="77777777" w:rsidR="00764894" w:rsidRDefault="00764894" w:rsidP="00764894"/>
    <w:p w14:paraId="16FD431A" w14:textId="77777777" w:rsidR="00CB0D2D" w:rsidRPr="00764894" w:rsidRDefault="00CB0D2D" w:rsidP="00764894">
      <w:r w:rsidRPr="00764894">
        <w:t xml:space="preserve">General information (delete when submitting your report) </w:t>
      </w:r>
    </w:p>
    <w:p w14:paraId="0D03F6E5"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 xml:space="preserve">All </w:t>
      </w:r>
      <w:r w:rsidR="00A62877" w:rsidRPr="00CB0D2D">
        <w:rPr>
          <w:rFonts w:ascii="Gill Sans MT" w:hAnsi="Gill Sans MT"/>
        </w:rPr>
        <w:t>fonts</w:t>
      </w:r>
      <w:r w:rsidRPr="00CB0D2D">
        <w:rPr>
          <w:rFonts w:ascii="Gill Sans MT" w:hAnsi="Gill Sans MT"/>
        </w:rPr>
        <w:t xml:space="preserve"> must be Gill Sans MT</w:t>
      </w:r>
    </w:p>
    <w:p w14:paraId="6C235660" w14:textId="77777777" w:rsidR="00534542" w:rsidRPr="00CB0D2D" w:rsidRDefault="00534542" w:rsidP="00CB0D2D">
      <w:pPr>
        <w:pStyle w:val="ListParagraph"/>
        <w:numPr>
          <w:ilvl w:val="0"/>
          <w:numId w:val="15"/>
        </w:numPr>
        <w:rPr>
          <w:rFonts w:ascii="Gill Sans MT" w:hAnsi="Gill Sans MT"/>
        </w:rPr>
      </w:pPr>
      <w:r w:rsidRPr="00CB0D2D">
        <w:rPr>
          <w:rFonts w:ascii="Gill Sans MT" w:hAnsi="Gill Sans MT"/>
        </w:rPr>
        <w:t>General text (Style normal) must be font size 11</w:t>
      </w:r>
    </w:p>
    <w:p w14:paraId="22B5A101" w14:textId="77777777" w:rsidR="00E34B55" w:rsidRDefault="00401C35" w:rsidP="00E34B55">
      <w:pPr>
        <w:pStyle w:val="ListParagraph"/>
        <w:numPr>
          <w:ilvl w:val="0"/>
          <w:numId w:val="15"/>
        </w:numPr>
        <w:rPr>
          <w:rFonts w:ascii="Gill Sans MT" w:hAnsi="Gill Sans MT"/>
        </w:rPr>
      </w:pPr>
      <w:r w:rsidRPr="00CB0D2D">
        <w:rPr>
          <w:rFonts w:ascii="Gill Sans MT" w:hAnsi="Gill Sans MT"/>
        </w:rPr>
        <w:t xml:space="preserve">Throughout the report </w:t>
      </w:r>
      <w:r w:rsidR="00534542" w:rsidRPr="00CB0D2D">
        <w:rPr>
          <w:rFonts w:ascii="Gill Sans MT" w:hAnsi="Gill Sans MT"/>
        </w:rPr>
        <w:t xml:space="preserve">use Styles: Heading 1, Heading 2, </w:t>
      </w:r>
      <w:r w:rsidR="00BD1DB5">
        <w:rPr>
          <w:rFonts w:ascii="Gill Sans MT" w:hAnsi="Gill Sans MT"/>
        </w:rPr>
        <w:t xml:space="preserve">and </w:t>
      </w:r>
      <w:r w:rsidR="00534542" w:rsidRPr="00CB0D2D">
        <w:rPr>
          <w:rFonts w:ascii="Gill Sans MT" w:hAnsi="Gill Sans MT"/>
        </w:rPr>
        <w:t>Heading 3</w:t>
      </w:r>
      <w:r w:rsidR="00BD1DB5">
        <w:rPr>
          <w:rFonts w:ascii="Gill Sans MT" w:hAnsi="Gill Sans MT"/>
        </w:rPr>
        <w:t xml:space="preserve"> (example given in Methodology)</w:t>
      </w:r>
    </w:p>
    <w:p w14:paraId="2CEE6E38" w14:textId="77777777" w:rsidR="00CB0D2D" w:rsidRPr="00E34B55" w:rsidRDefault="00CB0D2D" w:rsidP="00E34B55">
      <w:pPr>
        <w:pStyle w:val="ListParagraph"/>
        <w:numPr>
          <w:ilvl w:val="0"/>
          <w:numId w:val="15"/>
        </w:numPr>
        <w:rPr>
          <w:rFonts w:ascii="Gill Sans MT" w:hAnsi="Gill Sans MT"/>
        </w:rPr>
      </w:pPr>
      <w:r w:rsidRPr="00E34B55">
        <w:rPr>
          <w:rFonts w:ascii="Gill Sans MT" w:hAnsi="Gill Sans MT"/>
        </w:rPr>
        <w:t>Tables and Figures must be Gill Sans MT, font size 10</w:t>
      </w:r>
      <w:r w:rsidR="00E34B55" w:rsidRPr="00E34B55">
        <w:rPr>
          <w:rFonts w:ascii="Gill Sans MT" w:hAnsi="Gill Sans MT"/>
        </w:rPr>
        <w:t>, and centred on the page</w:t>
      </w:r>
    </w:p>
    <w:p w14:paraId="52071F6D" w14:textId="77777777" w:rsidR="00CB0D2D" w:rsidRPr="00E34B55" w:rsidRDefault="00CB0D2D" w:rsidP="00CB0D2D">
      <w:pPr>
        <w:pStyle w:val="ListParagraph"/>
        <w:numPr>
          <w:ilvl w:val="0"/>
          <w:numId w:val="15"/>
        </w:numPr>
        <w:rPr>
          <w:rFonts w:ascii="Gill Sans MT" w:hAnsi="Gill Sans MT"/>
          <w:lang w:val="en-US"/>
        </w:rPr>
      </w:pPr>
      <w:r w:rsidRPr="00E34B55">
        <w:rPr>
          <w:rFonts w:ascii="Gill Sans MT" w:hAnsi="Gill Sans MT"/>
          <w:lang w:val="en-US"/>
        </w:rPr>
        <w:t>Please submit your report in a word documen</w:t>
      </w:r>
      <w:r w:rsidR="00E34B55">
        <w:rPr>
          <w:rFonts w:ascii="Gill Sans MT" w:hAnsi="Gill Sans MT"/>
          <w:lang w:val="en-US"/>
        </w:rPr>
        <w:t>t and not in a pdf</w:t>
      </w:r>
    </w:p>
    <w:p w14:paraId="764D8491" w14:textId="77777777" w:rsidR="00534542" w:rsidRPr="00CB0D2D" w:rsidRDefault="00534542" w:rsidP="00CB0D2D">
      <w:pPr>
        <w:pStyle w:val="ListParagraph"/>
        <w:numPr>
          <w:ilvl w:val="0"/>
          <w:numId w:val="15"/>
        </w:numPr>
        <w:rPr>
          <w:rFonts w:ascii="Gill Sans MT" w:hAnsi="Gill Sans MT"/>
          <w:lang w:val="en-US"/>
        </w:rPr>
      </w:pPr>
      <w:r w:rsidRPr="00CB0D2D">
        <w:rPr>
          <w:rFonts w:ascii="Gill Sans MT" w:hAnsi="Gill Sans MT"/>
          <w:lang w:val="en-US"/>
        </w:rPr>
        <w:t xml:space="preserve">When preparing your final report you may like to consult a recent final report on the Australian Pork Limited website () to see the acceptable format. </w:t>
      </w:r>
    </w:p>
    <w:p w14:paraId="16E3A511" w14:textId="77777777" w:rsidR="007143DF" w:rsidRDefault="007143DF" w:rsidP="007143DF">
      <w:pPr>
        <w:rPr>
          <w:sz w:val="24"/>
          <w:szCs w:val="24"/>
        </w:rPr>
      </w:pPr>
      <w:r>
        <w:br w:type="page"/>
      </w:r>
    </w:p>
    <w:p w14:paraId="3640305A" w14:textId="77777777" w:rsidR="007143DF" w:rsidRPr="007143DF" w:rsidRDefault="007143DF" w:rsidP="00AD51A2">
      <w:pPr>
        <w:pStyle w:val="Heading1"/>
        <w:numPr>
          <w:ilvl w:val="0"/>
          <w:numId w:val="0"/>
        </w:numPr>
        <w:ind w:left="567" w:hanging="567"/>
      </w:pPr>
      <w:bookmarkStart w:id="2" w:name="_Toc393208429"/>
      <w:bookmarkStart w:id="3" w:name="_Toc393380021"/>
      <w:r w:rsidRPr="007143DF">
        <w:lastRenderedPageBreak/>
        <w:t>Executive Summary</w:t>
      </w:r>
      <w:bookmarkEnd w:id="2"/>
      <w:bookmarkEnd w:id="3"/>
    </w:p>
    <w:p w14:paraId="578BC8DB" w14:textId="77777777" w:rsidR="007143DF" w:rsidRPr="007143DF"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7143DF" w:rsidRPr="007143DF">
        <w:rPr>
          <w:rFonts w:ascii="Gill Sans MT" w:hAnsi="Gill Sans MT"/>
          <w:sz w:val="22"/>
          <w:szCs w:val="22"/>
        </w:rPr>
        <w:t xml:space="preserve">A summary of no more than 2 pages outlining the essence of the project. Should be an accurate representation of the full report and be able to be read in isolation from the main report. </w:t>
      </w:r>
    </w:p>
    <w:p w14:paraId="28A5636F" w14:textId="77777777" w:rsidR="007143DF" w:rsidRDefault="007143DF" w:rsidP="007143DF">
      <w:pPr>
        <w:rPr>
          <w:color w:val="000000"/>
          <w:sz w:val="24"/>
          <w:szCs w:val="24"/>
        </w:rPr>
      </w:pPr>
      <w:r>
        <w:br w:type="page"/>
      </w:r>
    </w:p>
    <w:p w14:paraId="6BE4660C" w14:textId="77777777" w:rsidR="001848E0" w:rsidRPr="00C02B9A" w:rsidRDefault="00E339E2" w:rsidP="00764894">
      <w:pPr>
        <w:pStyle w:val="TOCHeader"/>
        <w:spacing w:after="120"/>
      </w:pPr>
      <w:r w:rsidRPr="00C02B9A">
        <w:lastRenderedPageBreak/>
        <w:t>Table of Contents</w:t>
      </w:r>
    </w:p>
    <w:p w14:paraId="342BDA90" w14:textId="77777777" w:rsidR="00D37FCC" w:rsidRPr="00C02B9A" w:rsidRDefault="0035255D"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sz w:val="22"/>
          <w:szCs w:val="22"/>
        </w:rPr>
        <w:fldChar w:fldCharType="begin"/>
      </w:r>
      <w:r w:rsidR="00D37FCC" w:rsidRPr="00C02B9A">
        <w:rPr>
          <w:rFonts w:ascii="Gill Sans MT" w:hAnsi="Gill Sans MT"/>
          <w:b w:val="0"/>
          <w:sz w:val="22"/>
          <w:szCs w:val="22"/>
        </w:rPr>
        <w:instrText xml:space="preserve"> TOC \o "1-3" \p " " \u </w:instrText>
      </w:r>
      <w:r w:rsidRPr="00C02B9A">
        <w:rPr>
          <w:rFonts w:ascii="Gill Sans MT" w:hAnsi="Gill Sans MT"/>
          <w:b w:val="0"/>
          <w:sz w:val="22"/>
          <w:szCs w:val="22"/>
        </w:rPr>
        <w:fldChar w:fldCharType="separate"/>
      </w:r>
      <w:r w:rsidR="00D37FCC" w:rsidRPr="00C02B9A">
        <w:rPr>
          <w:rFonts w:ascii="Gill Sans MT" w:hAnsi="Gill Sans MT"/>
          <w:b w:val="0"/>
          <w:noProof/>
          <w:sz w:val="22"/>
          <w:szCs w:val="22"/>
        </w:rPr>
        <w:t>Acknowledgements</w:t>
      </w:r>
      <w:r w:rsidR="00D37FCC" w:rsidRPr="00C02B9A">
        <w:rPr>
          <w:rFonts w:ascii="Gill Sans MT" w:hAnsi="Gill Sans MT"/>
          <w:b w:val="0"/>
          <w:noProof/>
          <w:sz w:val="22"/>
          <w:szCs w:val="22"/>
        </w:rPr>
        <w:tab/>
        <w:t xml:space="preserve"> </w:t>
      </w:r>
      <w:r w:rsidRPr="00C02B9A">
        <w:rPr>
          <w:rFonts w:ascii="Gill Sans MT" w:hAnsi="Gill Sans MT"/>
          <w:b w:val="0"/>
          <w:noProof/>
          <w:sz w:val="22"/>
          <w:szCs w:val="22"/>
        </w:rPr>
        <w:fldChar w:fldCharType="begin"/>
      </w:r>
      <w:r w:rsidR="00D37FCC" w:rsidRPr="00C02B9A">
        <w:rPr>
          <w:rFonts w:ascii="Gill Sans MT" w:hAnsi="Gill Sans MT"/>
          <w:b w:val="0"/>
          <w:noProof/>
          <w:sz w:val="22"/>
          <w:szCs w:val="22"/>
        </w:rPr>
        <w:instrText xml:space="preserve"> PAGEREF _Toc393380020 \h </w:instrText>
      </w:r>
      <w:r w:rsidRPr="00C02B9A">
        <w:rPr>
          <w:rFonts w:ascii="Gill Sans MT" w:hAnsi="Gill Sans MT"/>
          <w:b w:val="0"/>
          <w:noProof/>
          <w:sz w:val="22"/>
          <w:szCs w:val="22"/>
        </w:rPr>
      </w:r>
      <w:r w:rsidRPr="00C02B9A">
        <w:rPr>
          <w:rFonts w:ascii="Gill Sans MT" w:hAnsi="Gill Sans MT"/>
          <w:b w:val="0"/>
          <w:noProof/>
          <w:sz w:val="22"/>
          <w:szCs w:val="22"/>
        </w:rPr>
        <w:fldChar w:fldCharType="separate"/>
      </w:r>
      <w:r w:rsidR="00D37FCC" w:rsidRPr="00C02B9A">
        <w:rPr>
          <w:rFonts w:ascii="Gill Sans MT" w:hAnsi="Gill Sans MT"/>
          <w:b w:val="0"/>
          <w:noProof/>
          <w:sz w:val="22"/>
          <w:szCs w:val="22"/>
        </w:rPr>
        <w:t>2</w:t>
      </w:r>
      <w:r w:rsidRPr="00C02B9A">
        <w:rPr>
          <w:rFonts w:ascii="Gill Sans MT" w:hAnsi="Gill Sans MT"/>
          <w:b w:val="0"/>
          <w:noProof/>
          <w:sz w:val="22"/>
          <w:szCs w:val="22"/>
        </w:rPr>
        <w:fldChar w:fldCharType="end"/>
      </w:r>
    </w:p>
    <w:p w14:paraId="116C9810"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Executive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3</w:t>
      </w:r>
      <w:r w:rsidR="0035255D" w:rsidRPr="00C02B9A">
        <w:rPr>
          <w:rFonts w:ascii="Gill Sans MT" w:hAnsi="Gill Sans MT"/>
          <w:b w:val="0"/>
          <w:noProof/>
          <w:sz w:val="22"/>
          <w:szCs w:val="22"/>
        </w:rPr>
        <w:fldChar w:fldCharType="end"/>
      </w:r>
    </w:p>
    <w:p w14:paraId="0E1257C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Background to Research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7</w:t>
      </w:r>
      <w:r w:rsidR="0035255D" w:rsidRPr="00C02B9A">
        <w:rPr>
          <w:rFonts w:ascii="Gill Sans MT" w:hAnsi="Gill Sans MT"/>
          <w:b w:val="0"/>
          <w:noProof/>
          <w:sz w:val="22"/>
          <w:szCs w:val="22"/>
        </w:rPr>
        <w:fldChar w:fldCharType="end"/>
      </w:r>
    </w:p>
    <w:p w14:paraId="70BF6A4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2.</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Objectives of the Research Project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8</w:t>
      </w:r>
      <w:r w:rsidR="0035255D" w:rsidRPr="00C02B9A">
        <w:rPr>
          <w:rFonts w:ascii="Gill Sans MT" w:hAnsi="Gill Sans MT"/>
          <w:b w:val="0"/>
          <w:noProof/>
          <w:sz w:val="22"/>
          <w:szCs w:val="22"/>
        </w:rPr>
        <w:fldChar w:fldCharType="end"/>
      </w:r>
    </w:p>
    <w:p w14:paraId="7A5DFE76"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3.</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Introductory Technical Information</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9</w:t>
      </w:r>
      <w:r w:rsidR="0035255D" w:rsidRPr="00C02B9A">
        <w:rPr>
          <w:rFonts w:ascii="Gill Sans MT" w:hAnsi="Gill Sans MT"/>
          <w:b w:val="0"/>
          <w:noProof/>
          <w:sz w:val="22"/>
          <w:szCs w:val="22"/>
        </w:rPr>
        <w:fldChar w:fldCharType="end"/>
      </w:r>
    </w:p>
    <w:p w14:paraId="02F7E3B1"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4.</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Research Methodology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_Toc393380025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10</w:t>
      </w:r>
      <w:r w:rsidR="0035255D" w:rsidRPr="00C02B9A">
        <w:rPr>
          <w:rFonts w:ascii="Gill Sans MT" w:hAnsi="Gill Sans MT"/>
          <w:b w:val="0"/>
          <w:noProof/>
          <w:sz w:val="22"/>
          <w:szCs w:val="22"/>
        </w:rPr>
        <w:fldChar w:fldCharType="end"/>
      </w:r>
    </w:p>
    <w:p w14:paraId="7AE6A349"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4.1</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_Toc393380026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7D132B3E"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4.2</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 xml:space="preserve">Sub-heading 1 </w:t>
      </w:r>
      <w:r w:rsidRPr="00C02B9A">
        <w:rPr>
          <w:rFonts w:ascii="Gill Sans MT" w:hAnsi="Gill Sans MT"/>
          <w:i w:val="0"/>
          <w:noProof/>
          <w:sz w:val="22"/>
          <w:szCs w:val="22"/>
        </w:rPr>
        <w:tab/>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_Toc393380027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636EE6E0"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4.2.1</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_Toc393380028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309C1B3C" w14:textId="77777777" w:rsidR="00D37FCC" w:rsidRPr="00C02B9A" w:rsidRDefault="00D37FCC" w:rsidP="00D37FCC">
      <w:pPr>
        <w:pStyle w:val="TOC3"/>
        <w:tabs>
          <w:tab w:val="left" w:pos="1100"/>
          <w:tab w:val="right" w:pos="9016"/>
        </w:tabs>
        <w:spacing w:after="120"/>
        <w:rPr>
          <w:rFonts w:ascii="Gill Sans MT" w:eastAsiaTheme="minorEastAsia" w:hAnsi="Gill Sans MT" w:cstheme="minorBidi"/>
          <w:noProof/>
          <w:sz w:val="22"/>
          <w:szCs w:val="22"/>
          <w:lang w:eastAsia="en-AU"/>
        </w:rPr>
      </w:pPr>
      <w:r w:rsidRPr="00C02B9A">
        <w:rPr>
          <w:rFonts w:ascii="Gill Sans MT" w:hAnsi="Gill Sans MT"/>
          <w:noProof/>
          <w:sz w:val="22"/>
          <w:szCs w:val="22"/>
        </w:rPr>
        <w:t>4.2.2</w:t>
      </w:r>
      <w:r w:rsidRPr="00C02B9A">
        <w:rPr>
          <w:rFonts w:ascii="Gill Sans MT" w:eastAsiaTheme="minorEastAsia" w:hAnsi="Gill Sans MT" w:cstheme="minorBidi"/>
          <w:noProof/>
          <w:sz w:val="22"/>
          <w:szCs w:val="22"/>
          <w:lang w:eastAsia="en-AU"/>
        </w:rPr>
        <w:tab/>
      </w:r>
      <w:r w:rsidRPr="00C02B9A">
        <w:rPr>
          <w:rFonts w:ascii="Gill Sans MT" w:hAnsi="Gill Sans MT"/>
          <w:noProof/>
          <w:sz w:val="22"/>
          <w:szCs w:val="22"/>
        </w:rPr>
        <w:t xml:space="preserve">Sub-heading 2 </w:t>
      </w:r>
      <w:r w:rsidRPr="00C02B9A">
        <w:rPr>
          <w:rFonts w:ascii="Gill Sans MT" w:hAnsi="Gill Sans MT"/>
          <w:noProof/>
          <w:sz w:val="22"/>
          <w:szCs w:val="22"/>
        </w:rPr>
        <w:tab/>
      </w:r>
      <w:r w:rsidR="0035255D" w:rsidRPr="00C02B9A">
        <w:rPr>
          <w:rFonts w:ascii="Gill Sans MT" w:hAnsi="Gill Sans MT"/>
          <w:noProof/>
          <w:sz w:val="22"/>
          <w:szCs w:val="22"/>
        </w:rPr>
        <w:fldChar w:fldCharType="begin"/>
      </w:r>
      <w:r w:rsidRPr="00C02B9A">
        <w:rPr>
          <w:rFonts w:ascii="Gill Sans MT" w:hAnsi="Gill Sans MT"/>
          <w:noProof/>
          <w:sz w:val="22"/>
          <w:szCs w:val="22"/>
        </w:rPr>
        <w:instrText xml:space="preserve"> PAGEREF _Toc393380029 \h </w:instrText>
      </w:r>
      <w:r w:rsidR="0035255D" w:rsidRPr="00C02B9A">
        <w:rPr>
          <w:rFonts w:ascii="Gill Sans MT" w:hAnsi="Gill Sans MT"/>
          <w:noProof/>
          <w:sz w:val="22"/>
          <w:szCs w:val="22"/>
        </w:rPr>
      </w:r>
      <w:r w:rsidR="0035255D" w:rsidRPr="00C02B9A">
        <w:rPr>
          <w:rFonts w:ascii="Gill Sans MT" w:hAnsi="Gill Sans MT"/>
          <w:noProof/>
          <w:sz w:val="22"/>
          <w:szCs w:val="22"/>
        </w:rPr>
        <w:fldChar w:fldCharType="separate"/>
      </w:r>
      <w:r w:rsidRPr="00C02B9A">
        <w:rPr>
          <w:rFonts w:ascii="Gill Sans MT" w:hAnsi="Gill Sans MT"/>
          <w:noProof/>
          <w:sz w:val="22"/>
          <w:szCs w:val="22"/>
        </w:rPr>
        <w:t>10</w:t>
      </w:r>
      <w:r w:rsidR="0035255D" w:rsidRPr="00C02B9A">
        <w:rPr>
          <w:rFonts w:ascii="Gill Sans MT" w:hAnsi="Gill Sans MT"/>
          <w:noProof/>
          <w:sz w:val="22"/>
          <w:szCs w:val="22"/>
        </w:rPr>
        <w:fldChar w:fldCharType="end"/>
      </w:r>
    </w:p>
    <w:p w14:paraId="6FCD89F0" w14:textId="77777777" w:rsidR="00D37FCC" w:rsidRPr="00C02B9A" w:rsidRDefault="00D37FCC" w:rsidP="00D37FCC">
      <w:pPr>
        <w:pStyle w:val="TOC2"/>
        <w:tabs>
          <w:tab w:val="left" w:pos="880"/>
          <w:tab w:val="right" w:pos="9016"/>
        </w:tabs>
        <w:spacing w:after="120"/>
        <w:rPr>
          <w:rFonts w:ascii="Gill Sans MT" w:eastAsiaTheme="minorEastAsia" w:hAnsi="Gill Sans MT" w:cstheme="minorBidi"/>
          <w:i w:val="0"/>
          <w:iCs w:val="0"/>
          <w:noProof/>
          <w:sz w:val="22"/>
          <w:szCs w:val="22"/>
          <w:lang w:eastAsia="en-AU"/>
        </w:rPr>
      </w:pPr>
      <w:r w:rsidRPr="00C02B9A">
        <w:rPr>
          <w:rFonts w:ascii="Gill Sans MT" w:hAnsi="Gill Sans MT"/>
          <w:i w:val="0"/>
          <w:noProof/>
          <w:sz w:val="22"/>
          <w:szCs w:val="22"/>
        </w:rPr>
        <w:t>4.3</w:t>
      </w:r>
      <w:r w:rsidRPr="00C02B9A">
        <w:rPr>
          <w:rFonts w:ascii="Gill Sans MT" w:eastAsiaTheme="minorEastAsia" w:hAnsi="Gill Sans MT" w:cstheme="minorBidi"/>
          <w:i w:val="0"/>
          <w:iCs w:val="0"/>
          <w:noProof/>
          <w:sz w:val="22"/>
          <w:szCs w:val="22"/>
          <w:lang w:eastAsia="en-AU"/>
        </w:rPr>
        <w:tab/>
      </w:r>
      <w:r w:rsidRPr="00C02B9A">
        <w:rPr>
          <w:rFonts w:ascii="Gill Sans MT" w:hAnsi="Gill Sans MT"/>
          <w:i w:val="0"/>
          <w:noProof/>
          <w:sz w:val="22"/>
          <w:szCs w:val="22"/>
        </w:rPr>
        <w:t>Sub-heading 1</w:t>
      </w:r>
      <w:r w:rsidRPr="00C02B9A">
        <w:rPr>
          <w:rFonts w:ascii="Gill Sans MT" w:hAnsi="Gill Sans MT"/>
          <w:noProof/>
          <w:sz w:val="22"/>
          <w:szCs w:val="22"/>
        </w:rPr>
        <w:tab/>
      </w:r>
      <w:r w:rsidRPr="00C02B9A">
        <w:rPr>
          <w:rFonts w:ascii="Gill Sans MT" w:hAnsi="Gill Sans MT"/>
          <w:i w:val="0"/>
          <w:noProof/>
          <w:sz w:val="22"/>
          <w:szCs w:val="22"/>
        </w:rPr>
        <w:t xml:space="preserve"> </w:t>
      </w:r>
      <w:r w:rsidR="0035255D" w:rsidRPr="00C02B9A">
        <w:rPr>
          <w:rFonts w:ascii="Gill Sans MT" w:hAnsi="Gill Sans MT"/>
          <w:i w:val="0"/>
          <w:noProof/>
          <w:sz w:val="22"/>
          <w:szCs w:val="22"/>
        </w:rPr>
        <w:fldChar w:fldCharType="begin"/>
      </w:r>
      <w:r w:rsidRPr="00C02B9A">
        <w:rPr>
          <w:rFonts w:ascii="Gill Sans MT" w:hAnsi="Gill Sans MT"/>
          <w:i w:val="0"/>
          <w:noProof/>
          <w:sz w:val="22"/>
          <w:szCs w:val="22"/>
        </w:rPr>
        <w:instrText xml:space="preserve"> PAGEREF _Toc393380030 \h </w:instrText>
      </w:r>
      <w:r w:rsidR="0035255D" w:rsidRPr="00C02B9A">
        <w:rPr>
          <w:rFonts w:ascii="Gill Sans MT" w:hAnsi="Gill Sans MT"/>
          <w:i w:val="0"/>
          <w:noProof/>
          <w:sz w:val="22"/>
          <w:szCs w:val="22"/>
        </w:rPr>
      </w:r>
      <w:r w:rsidR="0035255D" w:rsidRPr="00C02B9A">
        <w:rPr>
          <w:rFonts w:ascii="Gill Sans MT" w:hAnsi="Gill Sans MT"/>
          <w:i w:val="0"/>
          <w:noProof/>
          <w:sz w:val="22"/>
          <w:szCs w:val="22"/>
        </w:rPr>
        <w:fldChar w:fldCharType="separate"/>
      </w:r>
      <w:r w:rsidRPr="00C02B9A">
        <w:rPr>
          <w:rFonts w:ascii="Gill Sans MT" w:hAnsi="Gill Sans MT"/>
          <w:i w:val="0"/>
          <w:noProof/>
          <w:sz w:val="22"/>
          <w:szCs w:val="22"/>
        </w:rPr>
        <w:t>10</w:t>
      </w:r>
      <w:r w:rsidR="0035255D" w:rsidRPr="00C02B9A">
        <w:rPr>
          <w:rFonts w:ascii="Gill Sans MT" w:hAnsi="Gill Sans MT"/>
          <w:i w:val="0"/>
          <w:noProof/>
          <w:sz w:val="22"/>
          <w:szCs w:val="22"/>
        </w:rPr>
        <w:fldChar w:fldCharType="end"/>
      </w:r>
    </w:p>
    <w:p w14:paraId="3B319E6B"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5.</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Results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_Toc393380031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11</w:t>
      </w:r>
      <w:r w:rsidR="0035255D" w:rsidRPr="00C02B9A">
        <w:rPr>
          <w:rFonts w:ascii="Gill Sans MT" w:hAnsi="Gill Sans MT"/>
          <w:b w:val="0"/>
          <w:noProof/>
          <w:sz w:val="22"/>
          <w:szCs w:val="22"/>
        </w:rPr>
        <w:fldChar w:fldCharType="end"/>
      </w:r>
    </w:p>
    <w:p w14:paraId="79974DC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6.</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Discussion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_Toc393380032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12</w:t>
      </w:r>
      <w:r w:rsidR="0035255D" w:rsidRPr="00C02B9A">
        <w:rPr>
          <w:rFonts w:ascii="Gill Sans MT" w:hAnsi="Gill Sans MT"/>
          <w:b w:val="0"/>
          <w:noProof/>
          <w:sz w:val="22"/>
          <w:szCs w:val="22"/>
        </w:rPr>
        <w:fldChar w:fldCharType="end"/>
      </w:r>
    </w:p>
    <w:p w14:paraId="3C90B6F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7.</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Implications &amp; Recommendations</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_Toc393380033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13</w:t>
      </w:r>
      <w:r w:rsidR="0035255D" w:rsidRPr="00C02B9A">
        <w:rPr>
          <w:rFonts w:ascii="Gill Sans MT" w:hAnsi="Gill Sans MT"/>
          <w:b w:val="0"/>
          <w:noProof/>
          <w:sz w:val="22"/>
          <w:szCs w:val="22"/>
        </w:rPr>
        <w:fldChar w:fldCharType="end"/>
      </w:r>
    </w:p>
    <w:p w14:paraId="16C9227D"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8.</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Intellectual Property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_Toc393380034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14</w:t>
      </w:r>
      <w:r w:rsidR="0035255D" w:rsidRPr="00C02B9A">
        <w:rPr>
          <w:rFonts w:ascii="Gill Sans MT" w:hAnsi="Gill Sans MT"/>
          <w:b w:val="0"/>
          <w:noProof/>
          <w:sz w:val="22"/>
          <w:szCs w:val="22"/>
        </w:rPr>
        <w:fldChar w:fldCharType="end"/>
      </w:r>
    </w:p>
    <w:p w14:paraId="3D3CE4AF"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9.</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Technical Summary</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_Toc393380035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15</w:t>
      </w:r>
      <w:r w:rsidR="0035255D" w:rsidRPr="00C02B9A">
        <w:rPr>
          <w:rFonts w:ascii="Gill Sans MT" w:hAnsi="Gill Sans MT"/>
          <w:b w:val="0"/>
          <w:noProof/>
          <w:sz w:val="22"/>
          <w:szCs w:val="22"/>
        </w:rPr>
        <w:fldChar w:fldCharType="end"/>
      </w:r>
    </w:p>
    <w:p w14:paraId="641DEE28"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10.</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 xml:space="preserve">Literature cited </w:t>
      </w:r>
      <w:r w:rsidRPr="00C02B9A">
        <w:rPr>
          <w:rFonts w:ascii="Gill Sans MT" w:hAnsi="Gill Sans MT"/>
          <w:b w:val="0"/>
          <w:noProof/>
          <w:sz w:val="22"/>
          <w:szCs w:val="22"/>
        </w:rPr>
        <w:tab/>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_Toc393380036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16</w:t>
      </w:r>
      <w:r w:rsidR="0035255D" w:rsidRPr="00C02B9A">
        <w:rPr>
          <w:rFonts w:ascii="Gill Sans MT" w:hAnsi="Gill Sans MT"/>
          <w:b w:val="0"/>
          <w:noProof/>
          <w:sz w:val="22"/>
          <w:szCs w:val="22"/>
        </w:rPr>
        <w:fldChar w:fldCharType="end"/>
      </w:r>
    </w:p>
    <w:p w14:paraId="6B46538A" w14:textId="77777777" w:rsidR="00D37FCC" w:rsidRPr="00C02B9A" w:rsidRDefault="00D37FCC" w:rsidP="00D37FCC">
      <w:pPr>
        <w:pStyle w:val="TOC1"/>
        <w:rPr>
          <w:rFonts w:ascii="Gill Sans MT" w:eastAsiaTheme="minorEastAsia" w:hAnsi="Gill Sans MT" w:cstheme="minorBidi"/>
          <w:b w:val="0"/>
          <w:noProof/>
          <w:sz w:val="22"/>
          <w:szCs w:val="22"/>
          <w:lang w:eastAsia="en-AU"/>
        </w:rPr>
      </w:pPr>
      <w:r w:rsidRPr="00C02B9A">
        <w:rPr>
          <w:rFonts w:ascii="Gill Sans MT" w:hAnsi="Gill Sans MT"/>
          <w:b w:val="0"/>
          <w:noProof/>
          <w:sz w:val="22"/>
          <w:szCs w:val="22"/>
        </w:rPr>
        <w:t>11.</w:t>
      </w:r>
      <w:r w:rsidRPr="00C02B9A">
        <w:rPr>
          <w:rFonts w:ascii="Gill Sans MT" w:eastAsiaTheme="minorEastAsia" w:hAnsi="Gill Sans MT" w:cstheme="minorBidi"/>
          <w:b w:val="0"/>
          <w:noProof/>
          <w:sz w:val="22"/>
          <w:szCs w:val="22"/>
          <w:lang w:eastAsia="en-AU"/>
        </w:rPr>
        <w:tab/>
      </w:r>
      <w:r w:rsidRPr="00C02B9A">
        <w:rPr>
          <w:rFonts w:ascii="Gill Sans MT" w:hAnsi="Gill Sans MT"/>
          <w:b w:val="0"/>
          <w:noProof/>
          <w:sz w:val="22"/>
          <w:szCs w:val="22"/>
        </w:rPr>
        <w:t>Publications Arising</w:t>
      </w:r>
      <w:r w:rsidRPr="00C02B9A">
        <w:rPr>
          <w:rFonts w:ascii="Gill Sans MT" w:hAnsi="Gill Sans MT"/>
          <w:b w:val="0"/>
          <w:noProof/>
          <w:sz w:val="22"/>
          <w:szCs w:val="22"/>
        </w:rPr>
        <w:tab/>
        <w:t xml:space="preserve"> </w:t>
      </w:r>
      <w:r w:rsidR="0035255D" w:rsidRPr="00C02B9A">
        <w:rPr>
          <w:rFonts w:ascii="Gill Sans MT" w:hAnsi="Gill Sans MT"/>
          <w:b w:val="0"/>
          <w:noProof/>
          <w:sz w:val="22"/>
          <w:szCs w:val="22"/>
        </w:rPr>
        <w:fldChar w:fldCharType="begin"/>
      </w:r>
      <w:r w:rsidRPr="00C02B9A">
        <w:rPr>
          <w:rFonts w:ascii="Gill Sans MT" w:hAnsi="Gill Sans MT"/>
          <w:b w:val="0"/>
          <w:noProof/>
          <w:sz w:val="22"/>
          <w:szCs w:val="22"/>
        </w:rPr>
        <w:instrText xml:space="preserve"> PAGEREF _Toc393380037 \h </w:instrText>
      </w:r>
      <w:r w:rsidR="0035255D" w:rsidRPr="00C02B9A">
        <w:rPr>
          <w:rFonts w:ascii="Gill Sans MT" w:hAnsi="Gill Sans MT"/>
          <w:b w:val="0"/>
          <w:noProof/>
          <w:sz w:val="22"/>
          <w:szCs w:val="22"/>
        </w:rPr>
      </w:r>
      <w:r w:rsidR="0035255D" w:rsidRPr="00C02B9A">
        <w:rPr>
          <w:rFonts w:ascii="Gill Sans MT" w:hAnsi="Gill Sans MT"/>
          <w:b w:val="0"/>
          <w:noProof/>
          <w:sz w:val="22"/>
          <w:szCs w:val="22"/>
        </w:rPr>
        <w:fldChar w:fldCharType="separate"/>
      </w:r>
      <w:r w:rsidRPr="00C02B9A">
        <w:rPr>
          <w:rFonts w:ascii="Gill Sans MT" w:hAnsi="Gill Sans MT"/>
          <w:b w:val="0"/>
          <w:noProof/>
          <w:sz w:val="22"/>
          <w:szCs w:val="22"/>
        </w:rPr>
        <w:t>17</w:t>
      </w:r>
      <w:r w:rsidR="0035255D" w:rsidRPr="00C02B9A">
        <w:rPr>
          <w:rFonts w:ascii="Gill Sans MT" w:hAnsi="Gill Sans MT"/>
          <w:b w:val="0"/>
          <w:noProof/>
          <w:sz w:val="22"/>
          <w:szCs w:val="22"/>
        </w:rPr>
        <w:fldChar w:fldCharType="end"/>
      </w:r>
    </w:p>
    <w:p w14:paraId="03FFBB44" w14:textId="77777777" w:rsidR="009A475A" w:rsidRDefault="0035255D" w:rsidP="00D37FCC">
      <w:pPr>
        <w:spacing w:after="120"/>
      </w:pPr>
      <w:r w:rsidRPr="00C02B9A">
        <w:rPr>
          <w:bCs/>
        </w:rPr>
        <w:fldChar w:fldCharType="end"/>
      </w:r>
    </w:p>
    <w:p w14:paraId="04BFC300" w14:textId="77777777" w:rsidR="009A475A" w:rsidRDefault="009A475A" w:rsidP="009E4206">
      <w:pPr>
        <w:sectPr w:rsidR="009A475A" w:rsidSect="001848E0">
          <w:headerReference w:type="default" r:id="rId10"/>
          <w:footerReference w:type="default" r:id="rId11"/>
          <w:pgSz w:w="11906" w:h="16838"/>
          <w:pgMar w:top="1440" w:right="1440" w:bottom="1440" w:left="1440" w:header="708" w:footer="917" w:gutter="0"/>
          <w:cols w:space="708"/>
          <w:docGrid w:linePitch="360"/>
        </w:sectPr>
      </w:pPr>
    </w:p>
    <w:p w14:paraId="4BA87951" w14:textId="77777777" w:rsidR="00217521" w:rsidRPr="00217521" w:rsidRDefault="00217521" w:rsidP="00C02B9A">
      <w:pPr>
        <w:pStyle w:val="ListofTablesheader"/>
        <w:spacing w:after="120"/>
        <w:rPr>
          <w:sz w:val="24"/>
        </w:rPr>
      </w:pPr>
      <w:r w:rsidRPr="00217521">
        <w:rPr>
          <w:sz w:val="24"/>
        </w:rPr>
        <w:lastRenderedPageBreak/>
        <w:t>List of Tables</w:t>
      </w:r>
    </w:p>
    <w:p w14:paraId="1942F99C" w14:textId="77777777" w:rsidR="00CB0D2D" w:rsidRDefault="0035255D">
      <w:pPr>
        <w:pStyle w:val="TableofFigures"/>
        <w:rPr>
          <w:rFonts w:asciiTheme="minorHAnsi" w:eastAsiaTheme="minorEastAsia" w:hAnsiTheme="minorHAnsi" w:cstheme="minorBidi"/>
          <w:noProof/>
          <w:lang w:eastAsia="en-AU"/>
        </w:rPr>
      </w:pPr>
      <w:r>
        <w:fldChar w:fldCharType="begin"/>
      </w:r>
      <w:r w:rsidR="007143DF">
        <w:instrText xml:space="preserve"> TOC \t "Table header,1" \c "Figure" </w:instrText>
      </w:r>
      <w:r>
        <w:fldChar w:fldCharType="separate"/>
      </w:r>
      <w:r w:rsidR="00CB0D2D">
        <w:rPr>
          <w:noProof/>
        </w:rPr>
        <w:t>Table 1.1 This is an example of a table</w:t>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sidR="00CB0D2D">
        <w:rPr>
          <w:noProof/>
        </w:rPr>
        <w:tab/>
      </w:r>
      <w:r>
        <w:rPr>
          <w:noProof/>
        </w:rPr>
        <w:fldChar w:fldCharType="begin"/>
      </w:r>
      <w:r w:rsidR="00CB0D2D">
        <w:rPr>
          <w:noProof/>
        </w:rPr>
        <w:instrText xml:space="preserve"> PAGEREF _Toc393363675 \h </w:instrText>
      </w:r>
      <w:r>
        <w:rPr>
          <w:noProof/>
        </w:rPr>
      </w:r>
      <w:r>
        <w:rPr>
          <w:noProof/>
        </w:rPr>
        <w:fldChar w:fldCharType="separate"/>
      </w:r>
      <w:r w:rsidR="00CB0D2D">
        <w:rPr>
          <w:noProof/>
        </w:rPr>
        <w:t>11</w:t>
      </w:r>
      <w:r>
        <w:rPr>
          <w:noProof/>
        </w:rPr>
        <w:fldChar w:fldCharType="end"/>
      </w:r>
    </w:p>
    <w:p w14:paraId="396E9FB4" w14:textId="77777777" w:rsidR="009A475A" w:rsidRDefault="0035255D" w:rsidP="009E4206">
      <w:pPr>
        <w:sectPr w:rsidR="009A475A" w:rsidSect="001848E0">
          <w:pgSz w:w="11906" w:h="16838"/>
          <w:pgMar w:top="1440" w:right="1440" w:bottom="1440" w:left="1440" w:header="708" w:footer="917" w:gutter="0"/>
          <w:cols w:space="708"/>
          <w:docGrid w:linePitch="360"/>
        </w:sectPr>
      </w:pPr>
      <w:r>
        <w:fldChar w:fldCharType="end"/>
      </w:r>
    </w:p>
    <w:p w14:paraId="63F1818C" w14:textId="77777777" w:rsidR="00217521" w:rsidRPr="00217521" w:rsidRDefault="00217521" w:rsidP="00C02B9A">
      <w:pPr>
        <w:pStyle w:val="ListofFiguresheader"/>
        <w:spacing w:before="0" w:after="120"/>
      </w:pPr>
      <w:r w:rsidRPr="00217521">
        <w:lastRenderedPageBreak/>
        <w:t>List of Figures</w:t>
      </w:r>
    </w:p>
    <w:p w14:paraId="4303CACD" w14:textId="77777777" w:rsidR="00E2730D" w:rsidRDefault="0035255D">
      <w:pPr>
        <w:pStyle w:val="TableofFigures"/>
        <w:rPr>
          <w:rFonts w:asciiTheme="minorHAnsi" w:eastAsiaTheme="minorEastAsia" w:hAnsiTheme="minorHAnsi" w:cstheme="minorBidi"/>
          <w:noProof/>
          <w:lang w:eastAsia="en-AU"/>
        </w:rPr>
      </w:pPr>
      <w:r>
        <w:fldChar w:fldCharType="begin"/>
      </w:r>
      <w:r w:rsidR="00CC6017">
        <w:instrText xml:space="preserve"> TOC \t "Figure header,1" \c "Figure" </w:instrText>
      </w:r>
      <w:r>
        <w:fldChar w:fldCharType="separate"/>
      </w:r>
      <w:r w:rsidR="00E2730D">
        <w:rPr>
          <w:noProof/>
        </w:rPr>
        <w:t>Figure 1.1 Response of pigs to treatment – this is a figure example</w:t>
      </w:r>
      <w:r w:rsidR="00E2730D">
        <w:rPr>
          <w:noProof/>
        </w:rPr>
        <w:tab/>
      </w:r>
      <w:r w:rsidR="00E2730D">
        <w:rPr>
          <w:noProof/>
        </w:rPr>
        <w:tab/>
      </w:r>
      <w:r w:rsidR="00E2730D">
        <w:rPr>
          <w:noProof/>
        </w:rPr>
        <w:tab/>
      </w:r>
      <w:r w:rsidR="00E2730D">
        <w:rPr>
          <w:noProof/>
        </w:rPr>
        <w:tab/>
      </w:r>
      <w:r w:rsidR="00E2730D">
        <w:rPr>
          <w:noProof/>
        </w:rPr>
        <w:tab/>
      </w:r>
      <w:r>
        <w:rPr>
          <w:noProof/>
        </w:rPr>
        <w:fldChar w:fldCharType="begin"/>
      </w:r>
      <w:r w:rsidR="00E2730D">
        <w:rPr>
          <w:noProof/>
        </w:rPr>
        <w:instrText xml:space="preserve"> PAGEREF _Toc393285364 \h </w:instrText>
      </w:r>
      <w:r>
        <w:rPr>
          <w:noProof/>
        </w:rPr>
      </w:r>
      <w:r>
        <w:rPr>
          <w:noProof/>
        </w:rPr>
        <w:fldChar w:fldCharType="separate"/>
      </w:r>
      <w:r w:rsidR="00E2730D">
        <w:rPr>
          <w:noProof/>
        </w:rPr>
        <w:t>11</w:t>
      </w:r>
      <w:r>
        <w:rPr>
          <w:noProof/>
        </w:rPr>
        <w:fldChar w:fldCharType="end"/>
      </w:r>
    </w:p>
    <w:p w14:paraId="0387E661" w14:textId="77777777" w:rsidR="00873D12" w:rsidRDefault="0035255D" w:rsidP="00925D14">
      <w:pPr>
        <w:jc w:val="left"/>
        <w:sectPr w:rsidR="00873D12" w:rsidSect="001848E0">
          <w:pgSz w:w="11906" w:h="16838"/>
          <w:pgMar w:top="1440" w:right="1440" w:bottom="1440" w:left="1440" w:header="708" w:footer="917" w:gutter="0"/>
          <w:cols w:space="708"/>
          <w:docGrid w:linePitch="360"/>
        </w:sectPr>
      </w:pPr>
      <w:r>
        <w:fldChar w:fldCharType="end"/>
      </w:r>
    </w:p>
    <w:p w14:paraId="0F9DCACB" w14:textId="77777777" w:rsidR="009E4206" w:rsidRDefault="007143DF" w:rsidP="00AD51A2">
      <w:pPr>
        <w:pStyle w:val="Heading1"/>
      </w:pPr>
      <w:bookmarkStart w:id="4" w:name="_Toc393208430"/>
      <w:bookmarkStart w:id="5" w:name="_Toc393380022"/>
      <w:r w:rsidRPr="00AD51A2">
        <w:lastRenderedPageBreak/>
        <w:t>Background</w:t>
      </w:r>
      <w:r>
        <w:t xml:space="preserve"> to Research</w:t>
      </w:r>
      <w:bookmarkEnd w:id="4"/>
      <w:bookmarkEnd w:id="5"/>
    </w:p>
    <w:p w14:paraId="33798006" w14:textId="77777777" w:rsidR="008B02D6" w:rsidRPr="008B02D6" w:rsidRDefault="00400FF8" w:rsidP="008B02D6">
      <w:pPr>
        <w:pStyle w:val="Default"/>
        <w:spacing w:line="264" w:lineRule="auto"/>
        <w:jc w:val="both"/>
        <w:rPr>
          <w:rFonts w:ascii="Gill Sans MT" w:hAnsi="Gill Sans MT"/>
          <w:sz w:val="22"/>
          <w:szCs w:val="22"/>
        </w:rPr>
      </w:pPr>
      <w:r>
        <w:rPr>
          <w:rFonts w:ascii="Gill Sans MT" w:hAnsi="Gill Sans MT"/>
          <w:sz w:val="22"/>
          <w:szCs w:val="22"/>
        </w:rPr>
        <w:t xml:space="preserve">Start text here. </w:t>
      </w:r>
      <w:r w:rsidR="008B02D6">
        <w:rPr>
          <w:rFonts w:ascii="Gill Sans MT" w:hAnsi="Gill Sans MT"/>
          <w:sz w:val="22"/>
          <w:szCs w:val="22"/>
        </w:rPr>
        <w:t>This section needs to report on any p</w:t>
      </w:r>
      <w:r w:rsidR="008B02D6" w:rsidRPr="008B02D6">
        <w:rPr>
          <w:rFonts w:ascii="Gill Sans MT" w:hAnsi="Gill Sans MT"/>
          <w:sz w:val="22"/>
          <w:szCs w:val="22"/>
        </w:rPr>
        <w:t xml:space="preserve">roblems, needs, </w:t>
      </w:r>
      <w:r w:rsidR="008B02D6">
        <w:rPr>
          <w:rFonts w:ascii="Gill Sans MT" w:hAnsi="Gill Sans MT"/>
          <w:sz w:val="22"/>
          <w:szCs w:val="22"/>
        </w:rPr>
        <w:t xml:space="preserve">or </w:t>
      </w:r>
      <w:r w:rsidR="008B02D6" w:rsidRPr="008B02D6">
        <w:rPr>
          <w:rFonts w:ascii="Gill Sans MT" w:hAnsi="Gill Sans MT"/>
          <w:sz w:val="22"/>
          <w:szCs w:val="22"/>
        </w:rPr>
        <w:t>opportunities</w:t>
      </w:r>
      <w:r w:rsidR="008B02D6">
        <w:rPr>
          <w:rFonts w:ascii="Gill Sans MT" w:hAnsi="Gill Sans MT"/>
          <w:sz w:val="22"/>
          <w:szCs w:val="22"/>
        </w:rPr>
        <w:t xml:space="preserve"> which have arisen</w:t>
      </w:r>
      <w:r w:rsidR="008B02D6" w:rsidRPr="008B02D6">
        <w:rPr>
          <w:rFonts w:ascii="Gill Sans MT" w:hAnsi="Gill Sans MT"/>
          <w:sz w:val="22"/>
          <w:szCs w:val="22"/>
        </w:rPr>
        <w:t xml:space="preserve">. Quantified potential benefits for </w:t>
      </w:r>
      <w:r w:rsidR="008B02D6">
        <w:rPr>
          <w:rFonts w:ascii="Gill Sans MT" w:hAnsi="Gill Sans MT"/>
          <w:sz w:val="22"/>
          <w:szCs w:val="22"/>
        </w:rPr>
        <w:t>the industry from the research and p</w:t>
      </w:r>
      <w:r w:rsidR="008B02D6" w:rsidRPr="008B02D6">
        <w:rPr>
          <w:rFonts w:ascii="Gill Sans MT" w:hAnsi="Gill Sans MT"/>
          <w:sz w:val="22"/>
          <w:szCs w:val="22"/>
        </w:rPr>
        <w:t xml:space="preserve">ossible implications of the research. </w:t>
      </w:r>
    </w:p>
    <w:p w14:paraId="57313B72" w14:textId="77777777" w:rsidR="008B02D6" w:rsidRDefault="008B02D6">
      <w:pPr>
        <w:spacing w:line="240" w:lineRule="auto"/>
        <w:jc w:val="left"/>
      </w:pPr>
      <w:r>
        <w:br w:type="page"/>
      </w:r>
    </w:p>
    <w:p w14:paraId="16C27961" w14:textId="77777777" w:rsidR="008B02D6" w:rsidRDefault="008B02D6" w:rsidP="008B02D6">
      <w:pPr>
        <w:pStyle w:val="Heading1"/>
      </w:pPr>
      <w:bookmarkStart w:id="6" w:name="_Toc393208431"/>
      <w:bookmarkStart w:id="7" w:name="_Toc393380023"/>
      <w:r>
        <w:lastRenderedPageBreak/>
        <w:t>Objectives of the Research Project</w:t>
      </w:r>
      <w:bookmarkEnd w:id="6"/>
      <w:bookmarkEnd w:id="7"/>
    </w:p>
    <w:p w14:paraId="3DB74678" w14:textId="77777777" w:rsidR="008E7686" w:rsidRDefault="00400FF8" w:rsidP="004A3368">
      <w:pPr>
        <w:pStyle w:val="Default"/>
        <w:spacing w:line="264" w:lineRule="auto"/>
        <w:jc w:val="both"/>
      </w:pPr>
      <w:r>
        <w:rPr>
          <w:rFonts w:ascii="Gill Sans MT" w:hAnsi="Gill Sans MT"/>
          <w:sz w:val="22"/>
          <w:szCs w:val="22"/>
        </w:rPr>
        <w:t xml:space="preserve">Start text here. </w:t>
      </w:r>
      <w:r w:rsidR="004A3368" w:rsidRPr="004A3368">
        <w:rPr>
          <w:rFonts w:ascii="Gill Sans MT" w:hAnsi="Gill Sans MT"/>
          <w:sz w:val="22"/>
          <w:szCs w:val="22"/>
        </w:rPr>
        <w:t>Present objectives as a list in the context of ‘this project sets out to...increase/ev</w:t>
      </w:r>
      <w:r w:rsidR="004A3368">
        <w:rPr>
          <w:rFonts w:ascii="Gill Sans MT" w:hAnsi="Gill Sans MT"/>
          <w:sz w:val="22"/>
          <w:szCs w:val="22"/>
        </w:rPr>
        <w:t>aluate/ measure/ define etc. The objectives c</w:t>
      </w:r>
      <w:r w:rsidR="004A3368" w:rsidRPr="004A3368">
        <w:rPr>
          <w:rFonts w:ascii="Gill Sans MT" w:hAnsi="Gill Sans MT"/>
          <w:sz w:val="22"/>
          <w:szCs w:val="22"/>
        </w:rPr>
        <w:t>an be taken directly from the project agreement</w:t>
      </w:r>
      <w:r w:rsidR="004A3368">
        <w:rPr>
          <w:rFonts w:ascii="Gill Sans MT" w:hAnsi="Gill Sans MT"/>
          <w:sz w:val="22"/>
          <w:szCs w:val="22"/>
        </w:rPr>
        <w:t>.</w:t>
      </w:r>
      <w:r w:rsidR="004A3368">
        <w:t xml:space="preserve"> </w:t>
      </w:r>
    </w:p>
    <w:p w14:paraId="3B174754" w14:textId="77777777" w:rsidR="008E7686" w:rsidRDefault="008E7686">
      <w:pPr>
        <w:spacing w:line="240" w:lineRule="auto"/>
        <w:jc w:val="left"/>
        <w:rPr>
          <w:rFonts w:ascii="Arial" w:hAnsi="Arial"/>
          <w:color w:val="000000"/>
          <w:sz w:val="24"/>
          <w:szCs w:val="24"/>
        </w:rPr>
      </w:pPr>
      <w:r>
        <w:br w:type="page"/>
      </w:r>
    </w:p>
    <w:p w14:paraId="07184446" w14:textId="77777777" w:rsidR="008E7686" w:rsidRPr="008E7686" w:rsidRDefault="008E7686" w:rsidP="008E7686">
      <w:pPr>
        <w:pStyle w:val="Heading1"/>
        <w:rPr>
          <w:sz w:val="22"/>
          <w:szCs w:val="22"/>
        </w:rPr>
      </w:pPr>
      <w:bookmarkStart w:id="8" w:name="_Toc393208432"/>
      <w:bookmarkStart w:id="9" w:name="_Toc393380024"/>
      <w:r>
        <w:lastRenderedPageBreak/>
        <w:t>Introductory Technical Information</w:t>
      </w:r>
      <w:bookmarkEnd w:id="8"/>
      <w:bookmarkEnd w:id="9"/>
      <w:r>
        <w:t xml:space="preserve"> </w:t>
      </w:r>
    </w:p>
    <w:p w14:paraId="48FFF457" w14:textId="77777777" w:rsidR="008E7686" w:rsidRDefault="00400FF8" w:rsidP="008E7686">
      <w:r>
        <w:t xml:space="preserve">Start text here. </w:t>
      </w:r>
      <w:r w:rsidR="008E7686">
        <w:t>Detail of previous research in this area</w:t>
      </w:r>
      <w:r w:rsidR="00484B45">
        <w:t>.</w:t>
      </w:r>
    </w:p>
    <w:p w14:paraId="1E4D8F50" w14:textId="77777777" w:rsidR="008E7686" w:rsidRDefault="008E7686">
      <w:pPr>
        <w:spacing w:line="240" w:lineRule="auto"/>
        <w:jc w:val="left"/>
      </w:pPr>
      <w:r>
        <w:br w:type="page"/>
      </w:r>
    </w:p>
    <w:p w14:paraId="207FC482" w14:textId="77777777" w:rsidR="008E7686" w:rsidRDefault="008E7686" w:rsidP="006231BB">
      <w:pPr>
        <w:pStyle w:val="Heading1"/>
      </w:pPr>
      <w:bookmarkStart w:id="10" w:name="_Toc393208433"/>
      <w:bookmarkStart w:id="11" w:name="_Toc393380025"/>
      <w:r w:rsidRPr="006231BB">
        <w:lastRenderedPageBreak/>
        <w:t>Research</w:t>
      </w:r>
      <w:r>
        <w:t xml:space="preserve"> Methodology</w:t>
      </w:r>
      <w:bookmarkEnd w:id="10"/>
      <w:bookmarkEnd w:id="11"/>
      <w:r>
        <w:t xml:space="preserve"> </w:t>
      </w:r>
    </w:p>
    <w:p w14:paraId="60A27DE6" w14:textId="77777777" w:rsidR="00144F4A" w:rsidRDefault="00400FF8" w:rsidP="008E7686">
      <w:r>
        <w:t xml:space="preserve">Start text here. </w:t>
      </w:r>
      <w:r w:rsidR="008E7686">
        <w:t>A clear description is required for all biological, analytical, and statistical procedures.</w:t>
      </w:r>
      <w:r w:rsidR="003C6F83">
        <w:t xml:space="preserve"> If appropriate, d</w:t>
      </w:r>
      <w:r w:rsidR="008E7686">
        <w:t>iets, dates of experimental activities, animals (breed, sex, age, body weight</w:t>
      </w:r>
      <w:r w:rsidR="00484B45">
        <w:t>),</w:t>
      </w:r>
      <w:r w:rsidR="008E7686">
        <w:t xml:space="preserve"> surgical techniques, measurements, and statistical models should be described clearly and in full. </w:t>
      </w:r>
    </w:p>
    <w:p w14:paraId="54C4D61E" w14:textId="77777777" w:rsidR="00144F4A" w:rsidRDefault="00144F4A" w:rsidP="008E7686"/>
    <w:p w14:paraId="1E571684" w14:textId="77777777" w:rsidR="006231BB" w:rsidRPr="006231BB" w:rsidRDefault="006231BB" w:rsidP="006231BB">
      <w:pPr>
        <w:pStyle w:val="ListParagraph"/>
        <w:numPr>
          <w:ilvl w:val="0"/>
          <w:numId w:val="9"/>
        </w:numPr>
        <w:spacing w:after="120"/>
        <w:outlineLvl w:val="1"/>
        <w:rPr>
          <w:rFonts w:ascii="Gill Sans MT" w:hAnsi="Gill Sans MT"/>
          <w:b/>
          <w:i/>
          <w:vanish/>
        </w:rPr>
      </w:pPr>
      <w:bookmarkStart w:id="12" w:name="_Toc393380026"/>
    </w:p>
    <w:p w14:paraId="0E0782B9"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512EB298"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078664B0" w14:textId="77777777" w:rsidR="006231BB" w:rsidRPr="006231BB" w:rsidRDefault="006231BB" w:rsidP="006231BB">
      <w:pPr>
        <w:pStyle w:val="ListParagraph"/>
        <w:numPr>
          <w:ilvl w:val="0"/>
          <w:numId w:val="9"/>
        </w:numPr>
        <w:spacing w:after="120"/>
        <w:outlineLvl w:val="1"/>
        <w:rPr>
          <w:rFonts w:ascii="Gill Sans MT" w:hAnsi="Gill Sans MT"/>
          <w:b/>
          <w:i/>
          <w:vanish/>
        </w:rPr>
      </w:pPr>
    </w:p>
    <w:p w14:paraId="49D163E4" w14:textId="77777777" w:rsidR="00144F4A" w:rsidRDefault="00072A4F" w:rsidP="006231BB">
      <w:pPr>
        <w:pStyle w:val="Heading2"/>
      </w:pPr>
      <w:r>
        <w:t>Sub-</w:t>
      </w:r>
      <w:r w:rsidRPr="006231BB">
        <w:t>heading</w:t>
      </w:r>
      <w:r>
        <w:t xml:space="preserve"> 1</w:t>
      </w:r>
      <w:bookmarkEnd w:id="12"/>
    </w:p>
    <w:p w14:paraId="00F20543" w14:textId="77777777" w:rsidR="00144F4A" w:rsidRDefault="00144F4A" w:rsidP="008E7686">
      <w:r>
        <w:t>Xxxxxx</w:t>
      </w:r>
    </w:p>
    <w:p w14:paraId="5FC0903D" w14:textId="77777777" w:rsidR="00144F4A" w:rsidRDefault="00144F4A" w:rsidP="008E7686"/>
    <w:p w14:paraId="796A5723" w14:textId="77777777" w:rsidR="00144F4A" w:rsidRDefault="00072A4F" w:rsidP="006231BB">
      <w:pPr>
        <w:pStyle w:val="Heading2"/>
      </w:pPr>
      <w:bookmarkStart w:id="13" w:name="_Toc393380027"/>
      <w:r>
        <w:t>Sub-heading 1</w:t>
      </w:r>
      <w:bookmarkEnd w:id="13"/>
    </w:p>
    <w:p w14:paraId="7F9DE35B" w14:textId="77777777" w:rsidR="00144F4A" w:rsidRDefault="00144F4A" w:rsidP="008E7686">
      <w:r>
        <w:t>Xxxxxx</w:t>
      </w:r>
    </w:p>
    <w:p w14:paraId="67280DD2" w14:textId="77777777" w:rsidR="00D05E8D" w:rsidRDefault="00D05E8D" w:rsidP="008E7686"/>
    <w:p w14:paraId="06A7238F" w14:textId="77777777" w:rsidR="00D05E8D" w:rsidRPr="00D05E8D" w:rsidRDefault="00072A4F" w:rsidP="00505394">
      <w:pPr>
        <w:pStyle w:val="Heading3"/>
        <w:numPr>
          <w:ilvl w:val="2"/>
          <w:numId w:val="9"/>
        </w:numPr>
      </w:pPr>
      <w:bookmarkStart w:id="14" w:name="_Toc393380028"/>
      <w:r>
        <w:t>Sub-</w:t>
      </w:r>
      <w:r w:rsidRPr="006231BB">
        <w:t>heading</w:t>
      </w:r>
      <w:r>
        <w:t xml:space="preserve"> 2</w:t>
      </w:r>
      <w:bookmarkEnd w:id="14"/>
    </w:p>
    <w:p w14:paraId="550BD880" w14:textId="77777777" w:rsidR="00D05E8D" w:rsidRDefault="00D05E8D" w:rsidP="008E7686">
      <w:r>
        <w:t>Xxxxxxx</w:t>
      </w:r>
    </w:p>
    <w:p w14:paraId="427D7F24" w14:textId="77777777" w:rsidR="00D05E8D" w:rsidRDefault="00D05E8D" w:rsidP="008E7686"/>
    <w:p w14:paraId="63835D58" w14:textId="77777777" w:rsidR="00072A4F" w:rsidRPr="00D05E8D" w:rsidRDefault="00072A4F" w:rsidP="00505394">
      <w:pPr>
        <w:pStyle w:val="Heading3"/>
        <w:numPr>
          <w:ilvl w:val="2"/>
          <w:numId w:val="9"/>
        </w:numPr>
      </w:pPr>
      <w:bookmarkStart w:id="15" w:name="_Toc393380029"/>
      <w:r>
        <w:t>Sub-</w:t>
      </w:r>
      <w:r w:rsidRPr="006231BB">
        <w:t>heading</w:t>
      </w:r>
      <w:r>
        <w:t xml:space="preserve"> 2</w:t>
      </w:r>
      <w:bookmarkEnd w:id="15"/>
    </w:p>
    <w:p w14:paraId="41A0EDEF" w14:textId="77777777" w:rsidR="00D05E8D" w:rsidRDefault="00D05E8D" w:rsidP="008E7686">
      <w:r>
        <w:t xml:space="preserve">Xxxxxxxx </w:t>
      </w:r>
    </w:p>
    <w:p w14:paraId="55D4B20E" w14:textId="77777777" w:rsidR="00144F4A" w:rsidRDefault="00144F4A" w:rsidP="008E7686"/>
    <w:p w14:paraId="5BBFA0D2" w14:textId="77777777" w:rsidR="00251DEC" w:rsidRDefault="00072A4F" w:rsidP="006231BB">
      <w:pPr>
        <w:pStyle w:val="Heading2"/>
      </w:pPr>
      <w:bookmarkStart w:id="16" w:name="_Toc393380030"/>
      <w:r>
        <w:t>Sub-</w:t>
      </w:r>
      <w:r w:rsidRPr="006231BB">
        <w:t>heading</w:t>
      </w:r>
      <w:r>
        <w:t xml:space="preserve"> 1</w:t>
      </w:r>
      <w:bookmarkEnd w:id="16"/>
    </w:p>
    <w:p w14:paraId="61897B0B" w14:textId="77777777" w:rsidR="00251DEC" w:rsidRDefault="00251DEC" w:rsidP="00251DEC">
      <w:pPr>
        <w:rPr>
          <w:rFonts w:eastAsiaTheme="minorHAnsi" w:cstheme="minorBidi"/>
        </w:rPr>
      </w:pPr>
      <w:r>
        <w:br w:type="page"/>
      </w:r>
    </w:p>
    <w:p w14:paraId="72423E45" w14:textId="77777777" w:rsidR="00251DEC" w:rsidRDefault="00251DEC" w:rsidP="00251DEC">
      <w:pPr>
        <w:pStyle w:val="Heading1"/>
      </w:pPr>
      <w:bookmarkStart w:id="17" w:name="_Toc393208439"/>
      <w:bookmarkStart w:id="18" w:name="_Toc393380031"/>
      <w:r>
        <w:lastRenderedPageBreak/>
        <w:t>Results</w:t>
      </w:r>
      <w:bookmarkEnd w:id="17"/>
      <w:bookmarkEnd w:id="18"/>
    </w:p>
    <w:p w14:paraId="725BBEC5" w14:textId="77777777" w:rsidR="00CB0D2D" w:rsidRDefault="00400FF8" w:rsidP="00CB0D2D">
      <w:bookmarkStart w:id="19" w:name="_Toc392579782"/>
      <w:bookmarkStart w:id="20" w:name="_Toc393363675"/>
      <w:r>
        <w:t xml:space="preserve">Start text here. </w:t>
      </w:r>
      <w:r w:rsidR="00CB0D2D">
        <w:rPr>
          <w:lang w:eastAsia="en-AU"/>
        </w:rPr>
        <w:t xml:space="preserve">The results are presented in the form of tables or figures when feasible. The text should explain or elaborate on the tabular data, but numbers should not be repeated within the text. Reporting the </w:t>
      </w:r>
      <w:r w:rsidR="00CB0D2D">
        <w:rPr>
          <w:rFonts w:ascii="CenturySchoolbook-Italic" w:hAnsi="CenturySchoolbook-Italic" w:cs="CenturySchoolbook-Italic"/>
          <w:i/>
          <w:iCs/>
          <w:lang w:eastAsia="en-AU"/>
        </w:rPr>
        <w:t>P</w:t>
      </w:r>
      <w:r w:rsidR="00CB0D2D">
        <w:rPr>
          <w:lang w:eastAsia="en-AU"/>
        </w:rPr>
        <w:t>-value is preferred to the use of the terms significant and highly significant (e.g., P = 0.04 or P &lt; 0.05; P &lt; 0.01) should be presented, thereby allowing readers to decide what to reject.</w:t>
      </w:r>
      <w:r w:rsidR="00CB0D2D" w:rsidRPr="00B64E34">
        <w:t xml:space="preserve"> </w:t>
      </w:r>
    </w:p>
    <w:p w14:paraId="44B28660" w14:textId="77777777" w:rsidR="00CB0D2D" w:rsidRDefault="00CB0D2D" w:rsidP="00CB0D2D">
      <w:pPr>
        <w:autoSpaceDE w:val="0"/>
        <w:autoSpaceDN w:val="0"/>
        <w:adjustRightInd w:val="0"/>
        <w:spacing w:line="240" w:lineRule="auto"/>
        <w:jc w:val="left"/>
      </w:pPr>
    </w:p>
    <w:p w14:paraId="0FD9DFA1" w14:textId="77777777" w:rsidR="00251DEC" w:rsidRPr="00CB0D2D" w:rsidRDefault="00251DEC" w:rsidP="00CB0D2D">
      <w:pPr>
        <w:pStyle w:val="Tableheader"/>
        <w:rPr>
          <w:rFonts w:ascii="CenturySchoolbook" w:hAnsi="CenturySchoolbook" w:cs="CenturySchoolbook"/>
          <w:szCs w:val="20"/>
          <w:lang w:eastAsia="en-AU"/>
        </w:rPr>
      </w:pPr>
      <w:r w:rsidRPr="00B64E34">
        <w:t>Table 1.</w:t>
      </w:r>
      <w:r w:rsidR="0012551F">
        <w:t>1</w:t>
      </w:r>
      <w:r w:rsidRPr="00B64E34">
        <w:t xml:space="preserve"> This is a</w:t>
      </w:r>
      <w:r w:rsidR="00072A4F">
        <w:t>n example of a</w:t>
      </w:r>
      <w:r w:rsidRPr="00B64E34">
        <w:t xml:space="preserve"> table</w:t>
      </w:r>
      <w:bookmarkEnd w:id="19"/>
      <w:bookmarkEnd w:id="20"/>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7"/>
        <w:gridCol w:w="1417"/>
        <w:gridCol w:w="1417"/>
      </w:tblGrid>
      <w:tr w:rsidR="00251DEC" w:rsidRPr="00B64E34" w14:paraId="36BBF645" w14:textId="77777777" w:rsidTr="00251DEC">
        <w:trPr>
          <w:jc w:val="center"/>
        </w:trPr>
        <w:tc>
          <w:tcPr>
            <w:tcW w:w="850" w:type="dxa"/>
            <w:tcBorders>
              <w:top w:val="single" w:sz="4" w:space="0" w:color="auto"/>
              <w:bottom w:val="single" w:sz="4" w:space="0" w:color="auto"/>
            </w:tcBorders>
            <w:vAlign w:val="center"/>
          </w:tcPr>
          <w:p w14:paraId="3464D34B" w14:textId="77777777" w:rsidR="00251DEC" w:rsidRPr="00B64E34" w:rsidRDefault="00251DEC" w:rsidP="00BD1705">
            <w:pPr>
              <w:tabs>
                <w:tab w:val="left" w:pos="567"/>
              </w:tabs>
              <w:spacing w:line="264" w:lineRule="auto"/>
              <w:jc w:val="center"/>
              <w:rPr>
                <w:b/>
                <w:sz w:val="20"/>
              </w:rPr>
            </w:pPr>
          </w:p>
        </w:tc>
        <w:tc>
          <w:tcPr>
            <w:tcW w:w="1417" w:type="dxa"/>
            <w:tcBorders>
              <w:top w:val="single" w:sz="4" w:space="0" w:color="auto"/>
              <w:bottom w:val="single" w:sz="4" w:space="0" w:color="auto"/>
            </w:tcBorders>
            <w:vAlign w:val="center"/>
          </w:tcPr>
          <w:p w14:paraId="1B0AB9BE" w14:textId="77777777" w:rsidR="00251DEC" w:rsidRPr="00B64E34" w:rsidRDefault="00251DEC" w:rsidP="00BD1705">
            <w:pPr>
              <w:tabs>
                <w:tab w:val="left" w:pos="567"/>
              </w:tabs>
              <w:spacing w:line="264" w:lineRule="auto"/>
              <w:jc w:val="center"/>
              <w:rPr>
                <w:b/>
                <w:sz w:val="20"/>
              </w:rPr>
            </w:pPr>
            <w:r w:rsidRPr="00B64E34">
              <w:rPr>
                <w:b/>
                <w:sz w:val="20"/>
              </w:rPr>
              <w:t>Treatment 1</w:t>
            </w:r>
          </w:p>
        </w:tc>
        <w:tc>
          <w:tcPr>
            <w:tcW w:w="1417" w:type="dxa"/>
            <w:tcBorders>
              <w:top w:val="single" w:sz="4" w:space="0" w:color="auto"/>
              <w:bottom w:val="single" w:sz="4" w:space="0" w:color="auto"/>
            </w:tcBorders>
            <w:vAlign w:val="center"/>
          </w:tcPr>
          <w:p w14:paraId="05846B2B" w14:textId="77777777" w:rsidR="00251DEC" w:rsidRPr="00B64E34" w:rsidRDefault="00251DEC" w:rsidP="00BD1705">
            <w:pPr>
              <w:tabs>
                <w:tab w:val="left" w:pos="567"/>
              </w:tabs>
              <w:spacing w:line="264" w:lineRule="auto"/>
              <w:jc w:val="center"/>
              <w:rPr>
                <w:b/>
                <w:sz w:val="20"/>
              </w:rPr>
            </w:pPr>
            <w:r w:rsidRPr="00B64E34">
              <w:rPr>
                <w:b/>
                <w:sz w:val="20"/>
              </w:rPr>
              <w:t>Treatment 2</w:t>
            </w:r>
          </w:p>
        </w:tc>
        <w:tc>
          <w:tcPr>
            <w:tcW w:w="1417" w:type="dxa"/>
            <w:tcBorders>
              <w:top w:val="single" w:sz="4" w:space="0" w:color="auto"/>
              <w:bottom w:val="single" w:sz="4" w:space="0" w:color="auto"/>
            </w:tcBorders>
            <w:vAlign w:val="center"/>
          </w:tcPr>
          <w:p w14:paraId="44100C7D" w14:textId="77777777" w:rsidR="00251DEC" w:rsidRPr="00B64E34" w:rsidRDefault="00251DEC" w:rsidP="00BD1705">
            <w:pPr>
              <w:tabs>
                <w:tab w:val="left" w:pos="567"/>
              </w:tabs>
              <w:spacing w:line="264" w:lineRule="auto"/>
              <w:jc w:val="center"/>
              <w:rPr>
                <w:b/>
                <w:sz w:val="20"/>
              </w:rPr>
            </w:pPr>
            <w:r w:rsidRPr="00B64E34">
              <w:rPr>
                <w:b/>
                <w:sz w:val="20"/>
              </w:rPr>
              <w:t>Treatment 2</w:t>
            </w:r>
          </w:p>
        </w:tc>
      </w:tr>
      <w:tr w:rsidR="00251DEC" w:rsidRPr="00B64E34" w14:paraId="3AC8D023" w14:textId="77777777" w:rsidTr="00251DEC">
        <w:trPr>
          <w:jc w:val="center"/>
        </w:trPr>
        <w:tc>
          <w:tcPr>
            <w:tcW w:w="850" w:type="dxa"/>
            <w:tcBorders>
              <w:top w:val="single" w:sz="4" w:space="0" w:color="auto"/>
            </w:tcBorders>
            <w:vAlign w:val="center"/>
          </w:tcPr>
          <w:p w14:paraId="63E38D41" w14:textId="77777777" w:rsidR="00251DEC" w:rsidRPr="00B64E34" w:rsidRDefault="00251DEC" w:rsidP="00BD1705">
            <w:pPr>
              <w:tabs>
                <w:tab w:val="left" w:pos="567"/>
              </w:tabs>
              <w:spacing w:line="264" w:lineRule="auto"/>
              <w:jc w:val="center"/>
              <w:rPr>
                <w:sz w:val="20"/>
              </w:rPr>
            </w:pPr>
            <w:r w:rsidRPr="00B64E34">
              <w:rPr>
                <w:sz w:val="20"/>
              </w:rPr>
              <w:t>A</w:t>
            </w:r>
          </w:p>
        </w:tc>
        <w:tc>
          <w:tcPr>
            <w:tcW w:w="1417" w:type="dxa"/>
            <w:tcBorders>
              <w:top w:val="single" w:sz="4" w:space="0" w:color="auto"/>
            </w:tcBorders>
            <w:vAlign w:val="center"/>
          </w:tcPr>
          <w:p w14:paraId="2BAEEECD" w14:textId="77777777" w:rsidR="00251DEC" w:rsidRPr="00B64E34" w:rsidRDefault="00251DEC" w:rsidP="00BD1705">
            <w:pPr>
              <w:tabs>
                <w:tab w:val="left" w:pos="567"/>
              </w:tabs>
              <w:spacing w:line="264" w:lineRule="auto"/>
              <w:jc w:val="center"/>
              <w:rPr>
                <w:sz w:val="20"/>
              </w:rPr>
            </w:pPr>
            <w:r w:rsidRPr="00B64E34">
              <w:rPr>
                <w:sz w:val="20"/>
              </w:rPr>
              <w:t>445</w:t>
            </w:r>
          </w:p>
        </w:tc>
        <w:tc>
          <w:tcPr>
            <w:tcW w:w="1417" w:type="dxa"/>
            <w:tcBorders>
              <w:top w:val="single" w:sz="4" w:space="0" w:color="auto"/>
            </w:tcBorders>
            <w:vAlign w:val="center"/>
          </w:tcPr>
          <w:p w14:paraId="710BEF6F" w14:textId="77777777" w:rsidR="00251DEC" w:rsidRPr="00B64E34" w:rsidRDefault="00251DEC" w:rsidP="00BD1705">
            <w:pPr>
              <w:tabs>
                <w:tab w:val="left" w:pos="567"/>
              </w:tabs>
              <w:spacing w:line="264" w:lineRule="auto"/>
              <w:jc w:val="center"/>
              <w:rPr>
                <w:sz w:val="20"/>
              </w:rPr>
            </w:pPr>
            <w:r w:rsidRPr="00B64E34">
              <w:rPr>
                <w:sz w:val="20"/>
              </w:rPr>
              <w:t>789</w:t>
            </w:r>
          </w:p>
        </w:tc>
        <w:tc>
          <w:tcPr>
            <w:tcW w:w="1417" w:type="dxa"/>
            <w:tcBorders>
              <w:top w:val="single" w:sz="4" w:space="0" w:color="auto"/>
            </w:tcBorders>
            <w:vAlign w:val="center"/>
          </w:tcPr>
          <w:p w14:paraId="71ED61AB" w14:textId="77777777" w:rsidR="00251DEC" w:rsidRPr="00B64E34" w:rsidRDefault="00251DEC" w:rsidP="00BD1705">
            <w:pPr>
              <w:tabs>
                <w:tab w:val="left" w:pos="567"/>
              </w:tabs>
              <w:spacing w:line="264" w:lineRule="auto"/>
              <w:jc w:val="center"/>
              <w:rPr>
                <w:sz w:val="20"/>
              </w:rPr>
            </w:pPr>
            <w:r w:rsidRPr="00B64E34">
              <w:rPr>
                <w:sz w:val="20"/>
              </w:rPr>
              <w:t>789</w:t>
            </w:r>
          </w:p>
        </w:tc>
      </w:tr>
      <w:tr w:rsidR="00251DEC" w:rsidRPr="00B64E34" w14:paraId="0D96A6AF" w14:textId="77777777" w:rsidTr="00251DEC">
        <w:trPr>
          <w:jc w:val="center"/>
        </w:trPr>
        <w:tc>
          <w:tcPr>
            <w:tcW w:w="850" w:type="dxa"/>
            <w:vAlign w:val="center"/>
          </w:tcPr>
          <w:p w14:paraId="44E5A1A9" w14:textId="77777777" w:rsidR="00251DEC" w:rsidRPr="00B64E34" w:rsidRDefault="00251DEC" w:rsidP="00BD1705">
            <w:pPr>
              <w:tabs>
                <w:tab w:val="left" w:pos="567"/>
              </w:tabs>
              <w:spacing w:line="264" w:lineRule="auto"/>
              <w:jc w:val="center"/>
              <w:rPr>
                <w:sz w:val="20"/>
              </w:rPr>
            </w:pPr>
            <w:r w:rsidRPr="00B64E34">
              <w:rPr>
                <w:sz w:val="20"/>
              </w:rPr>
              <w:t>B</w:t>
            </w:r>
          </w:p>
        </w:tc>
        <w:tc>
          <w:tcPr>
            <w:tcW w:w="1417" w:type="dxa"/>
            <w:vAlign w:val="center"/>
          </w:tcPr>
          <w:p w14:paraId="3877AD28" w14:textId="77777777" w:rsidR="00251DEC" w:rsidRPr="00B64E34" w:rsidRDefault="00251DEC" w:rsidP="00BD1705">
            <w:pPr>
              <w:tabs>
                <w:tab w:val="left" w:pos="567"/>
              </w:tabs>
              <w:spacing w:line="264" w:lineRule="auto"/>
              <w:jc w:val="center"/>
              <w:rPr>
                <w:sz w:val="20"/>
              </w:rPr>
            </w:pPr>
            <w:r w:rsidRPr="00B64E34">
              <w:rPr>
                <w:sz w:val="20"/>
              </w:rPr>
              <w:t>701</w:t>
            </w:r>
          </w:p>
        </w:tc>
        <w:tc>
          <w:tcPr>
            <w:tcW w:w="1417" w:type="dxa"/>
            <w:vAlign w:val="center"/>
          </w:tcPr>
          <w:p w14:paraId="623AAC6C" w14:textId="77777777" w:rsidR="00251DEC" w:rsidRPr="00B64E34" w:rsidRDefault="00251DEC" w:rsidP="00BD1705">
            <w:pPr>
              <w:tabs>
                <w:tab w:val="left" w:pos="567"/>
              </w:tabs>
              <w:spacing w:line="264" w:lineRule="auto"/>
              <w:jc w:val="center"/>
              <w:rPr>
                <w:sz w:val="20"/>
              </w:rPr>
            </w:pPr>
            <w:r w:rsidRPr="00B64E34">
              <w:rPr>
                <w:sz w:val="20"/>
              </w:rPr>
              <w:t>765</w:t>
            </w:r>
          </w:p>
        </w:tc>
        <w:tc>
          <w:tcPr>
            <w:tcW w:w="1417" w:type="dxa"/>
            <w:vAlign w:val="center"/>
          </w:tcPr>
          <w:p w14:paraId="7FF5A3B7" w14:textId="77777777" w:rsidR="00251DEC" w:rsidRPr="00B64E34" w:rsidRDefault="00251DEC" w:rsidP="00BD1705">
            <w:pPr>
              <w:tabs>
                <w:tab w:val="left" w:pos="567"/>
              </w:tabs>
              <w:spacing w:line="264" w:lineRule="auto"/>
              <w:jc w:val="center"/>
              <w:rPr>
                <w:sz w:val="20"/>
              </w:rPr>
            </w:pPr>
            <w:r w:rsidRPr="00B64E34">
              <w:rPr>
                <w:sz w:val="20"/>
              </w:rPr>
              <w:t>345</w:t>
            </w:r>
          </w:p>
        </w:tc>
      </w:tr>
      <w:tr w:rsidR="00251DEC" w:rsidRPr="00B64E34" w14:paraId="18962D84" w14:textId="77777777" w:rsidTr="00251DEC">
        <w:trPr>
          <w:jc w:val="center"/>
        </w:trPr>
        <w:tc>
          <w:tcPr>
            <w:tcW w:w="850" w:type="dxa"/>
            <w:vAlign w:val="center"/>
          </w:tcPr>
          <w:p w14:paraId="67853D25" w14:textId="77777777" w:rsidR="00251DEC" w:rsidRPr="00B64E34" w:rsidRDefault="00251DEC" w:rsidP="00BD1705">
            <w:pPr>
              <w:tabs>
                <w:tab w:val="left" w:pos="567"/>
              </w:tabs>
              <w:spacing w:line="264" w:lineRule="auto"/>
              <w:jc w:val="center"/>
              <w:rPr>
                <w:sz w:val="20"/>
              </w:rPr>
            </w:pPr>
            <w:r w:rsidRPr="00B64E34">
              <w:rPr>
                <w:sz w:val="20"/>
              </w:rPr>
              <w:t>C</w:t>
            </w:r>
          </w:p>
        </w:tc>
        <w:tc>
          <w:tcPr>
            <w:tcW w:w="1417" w:type="dxa"/>
            <w:vAlign w:val="center"/>
          </w:tcPr>
          <w:p w14:paraId="7D87AFC5" w14:textId="77777777" w:rsidR="00251DEC" w:rsidRPr="00B64E34" w:rsidRDefault="00251DEC" w:rsidP="00BD1705">
            <w:pPr>
              <w:tabs>
                <w:tab w:val="left" w:pos="567"/>
              </w:tabs>
              <w:spacing w:line="264" w:lineRule="auto"/>
              <w:jc w:val="center"/>
              <w:rPr>
                <w:sz w:val="20"/>
              </w:rPr>
            </w:pPr>
            <w:r w:rsidRPr="00B64E34">
              <w:rPr>
                <w:sz w:val="20"/>
              </w:rPr>
              <w:t>455</w:t>
            </w:r>
          </w:p>
        </w:tc>
        <w:tc>
          <w:tcPr>
            <w:tcW w:w="1417" w:type="dxa"/>
            <w:vAlign w:val="center"/>
          </w:tcPr>
          <w:p w14:paraId="596F1805" w14:textId="77777777" w:rsidR="00251DEC" w:rsidRPr="00B64E34" w:rsidRDefault="00251DEC" w:rsidP="00BD1705">
            <w:pPr>
              <w:tabs>
                <w:tab w:val="left" w:pos="567"/>
              </w:tabs>
              <w:spacing w:line="264" w:lineRule="auto"/>
              <w:jc w:val="center"/>
              <w:rPr>
                <w:sz w:val="20"/>
              </w:rPr>
            </w:pPr>
            <w:r w:rsidRPr="00B64E34">
              <w:rPr>
                <w:sz w:val="20"/>
              </w:rPr>
              <w:t>357</w:t>
            </w:r>
          </w:p>
        </w:tc>
        <w:tc>
          <w:tcPr>
            <w:tcW w:w="1417" w:type="dxa"/>
            <w:vAlign w:val="center"/>
          </w:tcPr>
          <w:p w14:paraId="15F9509C" w14:textId="77777777" w:rsidR="00251DEC" w:rsidRPr="00B64E34" w:rsidRDefault="00251DEC" w:rsidP="00BD1705">
            <w:pPr>
              <w:tabs>
                <w:tab w:val="left" w:pos="567"/>
              </w:tabs>
              <w:spacing w:line="264" w:lineRule="auto"/>
              <w:jc w:val="center"/>
              <w:rPr>
                <w:sz w:val="20"/>
              </w:rPr>
            </w:pPr>
            <w:r w:rsidRPr="00B64E34">
              <w:rPr>
                <w:sz w:val="20"/>
              </w:rPr>
              <w:t>888</w:t>
            </w:r>
          </w:p>
        </w:tc>
      </w:tr>
    </w:tbl>
    <w:p w14:paraId="545CE74F" w14:textId="77777777" w:rsidR="00251DEC" w:rsidRPr="00B64E34" w:rsidRDefault="00251DEC" w:rsidP="00251DEC">
      <w:pPr>
        <w:tabs>
          <w:tab w:val="left" w:pos="567"/>
        </w:tabs>
        <w:spacing w:line="264" w:lineRule="auto"/>
        <w:jc w:val="center"/>
      </w:pPr>
    </w:p>
    <w:p w14:paraId="0B22B10C" w14:textId="77777777" w:rsidR="00251DEC" w:rsidRPr="006853B0" w:rsidRDefault="00FD5992" w:rsidP="00FD5992">
      <w:pPr>
        <w:jc w:val="center"/>
      </w:pPr>
      <w:r w:rsidRPr="00FD5992">
        <w:rPr>
          <w:noProof/>
          <w:lang w:val="en-US"/>
        </w:rPr>
        <w:drawing>
          <wp:inline distT="0" distB="0" distL="0" distR="0" wp14:anchorId="724FA932" wp14:editId="751AE83C">
            <wp:extent cx="4543425" cy="30099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EEC9B0" w14:textId="77777777" w:rsidR="00251DEC" w:rsidRPr="00B64E34" w:rsidRDefault="00251DEC" w:rsidP="00251DEC">
      <w:pPr>
        <w:pStyle w:val="Figureheader"/>
      </w:pPr>
      <w:bookmarkStart w:id="21" w:name="_Toc393285364"/>
      <w:r w:rsidRPr="00B64E34">
        <w:t xml:space="preserve">Figure 1.1 </w:t>
      </w:r>
      <w:r w:rsidR="00FD5992">
        <w:t>Response of pigs to treatment</w:t>
      </w:r>
      <w:r w:rsidR="00072A4F">
        <w:t xml:space="preserve"> – this is a figure example</w:t>
      </w:r>
      <w:bookmarkEnd w:id="21"/>
      <w:r w:rsidRPr="00B64E34">
        <w:t xml:space="preserve"> </w:t>
      </w:r>
    </w:p>
    <w:p w14:paraId="7FBC44D8" w14:textId="77777777" w:rsidR="00E03C08" w:rsidRDefault="00E03C08">
      <w:pPr>
        <w:spacing w:line="240" w:lineRule="auto"/>
        <w:jc w:val="left"/>
      </w:pPr>
      <w:r>
        <w:br w:type="page"/>
      </w:r>
    </w:p>
    <w:p w14:paraId="74A9FF7D" w14:textId="77777777" w:rsidR="00BD1DB5" w:rsidRDefault="00BD1DB5" w:rsidP="00BD1DB5">
      <w:pPr>
        <w:pStyle w:val="Heading1"/>
      </w:pPr>
      <w:bookmarkStart w:id="22" w:name="_Toc393380032"/>
      <w:bookmarkStart w:id="23" w:name="_Toc393208440"/>
      <w:r>
        <w:lastRenderedPageBreak/>
        <w:t>Discussion</w:t>
      </w:r>
      <w:bookmarkEnd w:id="22"/>
    </w:p>
    <w:p w14:paraId="38BB4357" w14:textId="77777777" w:rsidR="00E34B55" w:rsidRDefault="00400FF8" w:rsidP="00BD1DB5">
      <w:r>
        <w:t xml:space="preserve">Start text here. </w:t>
      </w:r>
      <w:r w:rsidR="00BD1DB5">
        <w:t>The discussion should interpret the results clearly and concisely in terms of significance and should integrate the research findings with previously published literature. The Discussion should not refer to any tables or figures, nor should it include P values</w:t>
      </w:r>
      <w:r w:rsidR="00651E00">
        <w:t xml:space="preserve"> (unless citing a P value from published work)</w:t>
      </w:r>
      <w:r w:rsidR="00BD1DB5">
        <w:t xml:space="preserve">. </w:t>
      </w:r>
      <w:r w:rsidR="00E34B55">
        <w:br w:type="page"/>
      </w:r>
    </w:p>
    <w:p w14:paraId="03132DDC" w14:textId="77777777" w:rsidR="00323400" w:rsidRDefault="00E03C08" w:rsidP="00E03C08">
      <w:pPr>
        <w:pStyle w:val="Heading1"/>
      </w:pPr>
      <w:bookmarkStart w:id="24" w:name="_Toc393380033"/>
      <w:r>
        <w:lastRenderedPageBreak/>
        <w:t>Implications &amp; Recommendations</w:t>
      </w:r>
      <w:bookmarkEnd w:id="23"/>
      <w:bookmarkEnd w:id="24"/>
    </w:p>
    <w:p w14:paraId="11D30ED1" w14:textId="77777777" w:rsidR="00E03C08" w:rsidRDefault="00400FF8" w:rsidP="00E03C08">
      <w:r>
        <w:t xml:space="preserve">Start text here. </w:t>
      </w:r>
      <w:r w:rsidR="00E03C08" w:rsidRPr="00AA027E">
        <w:t xml:space="preserve">Include a statement of the cost/benefit to the pork industry (directly or for future research). </w:t>
      </w:r>
    </w:p>
    <w:p w14:paraId="68EC1CC0" w14:textId="77777777" w:rsidR="00E03C08" w:rsidRDefault="00E03C08">
      <w:pPr>
        <w:spacing w:line="240" w:lineRule="auto"/>
        <w:jc w:val="left"/>
      </w:pPr>
      <w:r>
        <w:br w:type="page"/>
      </w:r>
    </w:p>
    <w:p w14:paraId="4517E4C4" w14:textId="77777777" w:rsidR="00E03C08" w:rsidRDefault="00E03C08" w:rsidP="00323400">
      <w:pPr>
        <w:pStyle w:val="Heading1"/>
      </w:pPr>
      <w:bookmarkStart w:id="25" w:name="_Toc393208441"/>
      <w:bookmarkStart w:id="26" w:name="_Toc393380034"/>
      <w:r>
        <w:lastRenderedPageBreak/>
        <w:t>Intellectual Property</w:t>
      </w:r>
      <w:bookmarkEnd w:id="25"/>
      <w:bookmarkEnd w:id="26"/>
    </w:p>
    <w:p w14:paraId="40B00613" w14:textId="77777777" w:rsidR="00E03C08" w:rsidRDefault="00400FF8" w:rsidP="00E03C08">
      <w:r>
        <w:t xml:space="preserve">Start text here. </w:t>
      </w:r>
      <w:r w:rsidR="00E03C08">
        <w:t>A d</w:t>
      </w:r>
      <w:r w:rsidR="00E03C08" w:rsidRPr="00AA027E">
        <w:t>etailed description of intellectual property arising from the research, eg. commercially significant developments, patents applied for or granted, licences, etc</w:t>
      </w:r>
      <w:r w:rsidR="00E03C08">
        <w:t xml:space="preserve"> is required</w:t>
      </w:r>
      <w:r w:rsidR="00E03C08" w:rsidRPr="00AA027E">
        <w:t xml:space="preserve">. If necessary this may be provided in a confidential attachment. </w:t>
      </w:r>
    </w:p>
    <w:p w14:paraId="3BE5DCB2" w14:textId="77777777" w:rsidR="00E03C08" w:rsidRDefault="00E03C08">
      <w:pPr>
        <w:spacing w:line="240" w:lineRule="auto"/>
        <w:jc w:val="left"/>
      </w:pPr>
      <w:r>
        <w:br w:type="page"/>
      </w:r>
    </w:p>
    <w:p w14:paraId="7C5071AD" w14:textId="77777777" w:rsidR="00006675" w:rsidRPr="00006675" w:rsidRDefault="00E03C08" w:rsidP="00400FF8">
      <w:pPr>
        <w:pStyle w:val="Heading1"/>
      </w:pPr>
      <w:bookmarkStart w:id="27" w:name="_Toc393208442"/>
      <w:bookmarkStart w:id="28" w:name="_Toc393380035"/>
      <w:r w:rsidRPr="00400FF8">
        <w:lastRenderedPageBreak/>
        <w:t>Technical</w:t>
      </w:r>
      <w:r>
        <w:t xml:space="preserve"> Summary</w:t>
      </w:r>
      <w:bookmarkEnd w:id="27"/>
      <w:bookmarkEnd w:id="28"/>
    </w:p>
    <w:p w14:paraId="3525F1F5" w14:textId="77777777" w:rsidR="00E03C08" w:rsidRPr="00AA027E" w:rsidRDefault="00400FF8" w:rsidP="00E03C08">
      <w:r>
        <w:t xml:space="preserve">Start text here. </w:t>
      </w:r>
      <w:r w:rsidR="00E03C08" w:rsidRPr="00AA027E">
        <w:t xml:space="preserve">Summary of information developed as a part of the research, eg. discoveries in methodology, equipment design etc. </w:t>
      </w:r>
    </w:p>
    <w:p w14:paraId="0BC02471" w14:textId="77777777" w:rsidR="00E03C08" w:rsidRDefault="00E03C08">
      <w:pPr>
        <w:spacing w:line="240" w:lineRule="auto"/>
        <w:jc w:val="left"/>
      </w:pPr>
      <w:r>
        <w:br w:type="page"/>
      </w:r>
    </w:p>
    <w:p w14:paraId="6542ADC2" w14:textId="77777777" w:rsidR="00323400" w:rsidRPr="009E4206" w:rsidRDefault="00F02FE0" w:rsidP="00323400">
      <w:pPr>
        <w:pStyle w:val="Heading1"/>
      </w:pPr>
      <w:bookmarkStart w:id="29" w:name="_Toc393380036"/>
      <w:r>
        <w:lastRenderedPageBreak/>
        <w:t>Literature cited</w:t>
      </w:r>
      <w:bookmarkEnd w:id="29"/>
    </w:p>
    <w:p w14:paraId="4A10D9D8" w14:textId="77777777" w:rsidR="00E03C08" w:rsidRDefault="00400FF8" w:rsidP="00E03C08">
      <w:r>
        <w:t xml:space="preserve">Start text here. </w:t>
      </w:r>
      <w:r w:rsidR="00E03C08" w:rsidRPr="00AA027E">
        <w:t>All references are to be listed alphabetically by the aut</w:t>
      </w:r>
      <w:r w:rsidR="00E03C08">
        <w:t xml:space="preserve">hor(s)’ last name(s), </w:t>
      </w:r>
      <w:r w:rsidR="00E03C08" w:rsidRPr="00AA027E">
        <w:t>and then chronologically</w:t>
      </w:r>
      <w:r w:rsidR="00E03C08">
        <w:t xml:space="preserve">. </w:t>
      </w:r>
      <w:r w:rsidR="00E03C08" w:rsidRPr="00AA027E">
        <w:t>For citations in the text, refer to authors as follows: Smith and Jones (2014) or (Smith et al., 2014). When there are more than 2 authors of an article, the first authors name is followed by the abbreviation et al.</w:t>
      </w:r>
    </w:p>
    <w:p w14:paraId="038222AB" w14:textId="77777777" w:rsidR="00E03C08" w:rsidRPr="00400FF8" w:rsidRDefault="00E03C08" w:rsidP="00E03C08"/>
    <w:p w14:paraId="32789C84" w14:textId="77777777" w:rsidR="00E03C08" w:rsidRPr="00400FF8" w:rsidRDefault="00E03C08" w:rsidP="00E03C08">
      <w:r w:rsidRPr="00400FF8">
        <w:t>Sample reference is as follows:</w:t>
      </w:r>
    </w:p>
    <w:p w14:paraId="581935BD" w14:textId="77777777" w:rsidR="00F31A7D" w:rsidRPr="00400FF8" w:rsidRDefault="00F31A7D" w:rsidP="00E03C08"/>
    <w:p w14:paraId="5A2F7FEE" w14:textId="77777777" w:rsidR="00E03C08" w:rsidRPr="00400FF8" w:rsidRDefault="00F02FE0" w:rsidP="00E03C08">
      <w:pPr>
        <w:rPr>
          <w:i/>
        </w:rPr>
      </w:pPr>
      <w:r w:rsidRPr="00400FF8">
        <w:rPr>
          <w:i/>
        </w:rPr>
        <w:t>Journal</w:t>
      </w:r>
      <w:r w:rsidR="0009183C" w:rsidRPr="00400FF8">
        <w:rPr>
          <w:i/>
        </w:rPr>
        <w:t xml:space="preserve"> articles:</w:t>
      </w:r>
    </w:p>
    <w:p w14:paraId="6B4BB95B" w14:textId="77777777" w:rsidR="00F31A7D" w:rsidRPr="00400FF8" w:rsidRDefault="00F31A7D" w:rsidP="00E03C08">
      <w:pPr>
        <w:rPr>
          <w:i/>
        </w:rPr>
      </w:pPr>
    </w:p>
    <w:p w14:paraId="5312C77A" w14:textId="77777777" w:rsidR="00E03C08" w:rsidRPr="00400FF8" w:rsidRDefault="0009183C" w:rsidP="00E03C08">
      <w:r w:rsidRPr="00400FF8">
        <w:t xml:space="preserve">Smith, L., Jones G.T., Miller, D.G., and Benson, H.K. </w:t>
      </w:r>
      <w:r w:rsidR="008F2EEE" w:rsidRPr="00400FF8">
        <w:t>(</w:t>
      </w:r>
      <w:r w:rsidR="00E03C08" w:rsidRPr="00400FF8">
        <w:t>2014</w:t>
      </w:r>
      <w:r w:rsidR="008F2EEE" w:rsidRPr="00400FF8">
        <w:t>)</w:t>
      </w:r>
      <w:r w:rsidRPr="00400FF8">
        <w:t>.</w:t>
      </w:r>
      <w:r w:rsidR="00E03C08" w:rsidRPr="00400FF8">
        <w:t xml:space="preserve"> Article title. </w:t>
      </w:r>
      <w:r w:rsidR="00E03C08" w:rsidRPr="00400FF8">
        <w:rPr>
          <w:i/>
        </w:rPr>
        <w:t>Journal Name</w:t>
      </w:r>
      <w:r w:rsidR="00BD1DB5" w:rsidRPr="00400FF8">
        <w:t xml:space="preserve"> 1, p.</w:t>
      </w:r>
      <w:r w:rsidR="00E03C08" w:rsidRPr="00400FF8">
        <w:t xml:space="preserve"> </w:t>
      </w:r>
      <w:r w:rsidR="00BD1DB5" w:rsidRPr="00400FF8">
        <w:t>23-30</w:t>
      </w:r>
      <w:r w:rsidR="00E03C08" w:rsidRPr="00400FF8">
        <w:t xml:space="preserve">.  </w:t>
      </w:r>
    </w:p>
    <w:p w14:paraId="127B710F" w14:textId="77777777" w:rsidR="00F31A7D" w:rsidRPr="00400FF8" w:rsidRDefault="00F31A7D">
      <w:pPr>
        <w:spacing w:line="240" w:lineRule="auto"/>
        <w:jc w:val="left"/>
        <w:rPr>
          <w:i/>
        </w:rPr>
      </w:pPr>
    </w:p>
    <w:p w14:paraId="24AD08D8" w14:textId="77777777" w:rsidR="00F31A7D" w:rsidRPr="00400FF8" w:rsidRDefault="00F02FE0">
      <w:pPr>
        <w:spacing w:line="240" w:lineRule="auto"/>
        <w:jc w:val="left"/>
        <w:rPr>
          <w:i/>
        </w:rPr>
      </w:pPr>
      <w:r w:rsidRPr="00400FF8">
        <w:rPr>
          <w:i/>
        </w:rPr>
        <w:t xml:space="preserve">Books </w:t>
      </w:r>
      <w:r w:rsidR="0009183C" w:rsidRPr="00400FF8">
        <w:rPr>
          <w:i/>
        </w:rPr>
        <w:t>and articles within edited books:</w:t>
      </w:r>
    </w:p>
    <w:p w14:paraId="1D390962" w14:textId="77777777" w:rsidR="0009183C" w:rsidRPr="00400FF8" w:rsidRDefault="0009183C">
      <w:pPr>
        <w:spacing w:line="240" w:lineRule="auto"/>
        <w:jc w:val="left"/>
        <w:rPr>
          <w:i/>
        </w:rPr>
      </w:pPr>
    </w:p>
    <w:p w14:paraId="3029AFF2" w14:textId="77777777" w:rsidR="00AE6EFC" w:rsidRPr="00400FF8" w:rsidRDefault="0009183C">
      <w:pPr>
        <w:spacing w:line="240" w:lineRule="auto"/>
        <w:jc w:val="left"/>
      </w:pPr>
      <w:r w:rsidRPr="00400FF8">
        <w:t>Smith, L., Jones G.T., Miller, D.G., and Benson, H.K.</w:t>
      </w:r>
      <w:r w:rsidR="00F100F4" w:rsidRPr="00400FF8">
        <w:t xml:space="preserve"> (2014)</w:t>
      </w:r>
      <w:r w:rsidRPr="00400FF8">
        <w:t>. Book title. Publisher, Location, p. 23-30.</w:t>
      </w:r>
    </w:p>
    <w:p w14:paraId="4A4FAB5C" w14:textId="77777777" w:rsidR="0009183C" w:rsidRPr="00400FF8" w:rsidRDefault="0009183C">
      <w:pPr>
        <w:spacing w:line="240" w:lineRule="auto"/>
        <w:jc w:val="left"/>
      </w:pPr>
    </w:p>
    <w:p w14:paraId="6D6DB718" w14:textId="77777777" w:rsidR="0009183C" w:rsidRPr="00400FF8" w:rsidRDefault="0009183C">
      <w:pPr>
        <w:spacing w:line="240" w:lineRule="auto"/>
        <w:jc w:val="left"/>
        <w:rPr>
          <w:i/>
        </w:rPr>
      </w:pPr>
      <w:r w:rsidRPr="00400FF8">
        <w:t>Smith, L., Jones G.T., and Benson, H.K. (2014). In “</w:t>
      </w:r>
      <w:r w:rsidR="00F80601" w:rsidRPr="00400FF8">
        <w:t>Article</w:t>
      </w:r>
      <w:r w:rsidRPr="00400FF8">
        <w:t xml:space="preserve"> title”, eds P.L. Brown &amp; D.G. Miller</w:t>
      </w:r>
      <w:r w:rsidR="00F80601" w:rsidRPr="00400FF8">
        <w:t xml:space="preserve">, </w:t>
      </w:r>
      <w:r w:rsidR="00F80601" w:rsidRPr="00400FF8">
        <w:rPr>
          <w:i/>
        </w:rPr>
        <w:t>Book title</w:t>
      </w:r>
      <w:r w:rsidR="00F80601" w:rsidRPr="00400FF8">
        <w:t>. Publisher, Location, p. 23-30.</w:t>
      </w:r>
    </w:p>
    <w:p w14:paraId="25160949" w14:textId="77777777" w:rsidR="00AE6EFC" w:rsidRPr="00400FF8" w:rsidRDefault="00AE6EFC">
      <w:pPr>
        <w:spacing w:line="240" w:lineRule="auto"/>
        <w:jc w:val="left"/>
      </w:pPr>
    </w:p>
    <w:p w14:paraId="596EE8D8" w14:textId="77777777" w:rsidR="00AE6EFC" w:rsidRPr="00400FF8" w:rsidRDefault="00AE6EFC">
      <w:pPr>
        <w:spacing w:line="240" w:lineRule="auto"/>
        <w:jc w:val="left"/>
        <w:rPr>
          <w:i/>
        </w:rPr>
      </w:pPr>
      <w:r w:rsidRPr="00400FF8">
        <w:rPr>
          <w:i/>
        </w:rPr>
        <w:t>Conference proceedings</w:t>
      </w:r>
      <w:r w:rsidR="0009183C" w:rsidRPr="00400FF8">
        <w:rPr>
          <w:i/>
        </w:rPr>
        <w:t>:</w:t>
      </w:r>
    </w:p>
    <w:p w14:paraId="0EE79092" w14:textId="77777777" w:rsidR="00AE6EFC" w:rsidRDefault="00AE6EFC">
      <w:pPr>
        <w:spacing w:line="240" w:lineRule="auto"/>
        <w:jc w:val="left"/>
      </w:pPr>
    </w:p>
    <w:p w14:paraId="64A1EC4E" w14:textId="77777777" w:rsidR="00E03C08" w:rsidRDefault="0009183C">
      <w:pPr>
        <w:spacing w:line="240" w:lineRule="auto"/>
        <w:jc w:val="left"/>
      </w:pPr>
      <w:r w:rsidRPr="00AA027E">
        <w:t>Smith, L., Jones</w:t>
      </w:r>
      <w:r>
        <w:t xml:space="preserve"> G.T.</w:t>
      </w:r>
      <w:r w:rsidRPr="00AA027E">
        <w:t xml:space="preserve">, Miller, </w:t>
      </w:r>
      <w:r>
        <w:t xml:space="preserve">D.G., and Benson, H.K. </w:t>
      </w:r>
      <w:r w:rsidR="00AE6EFC">
        <w:t>(2014)</w:t>
      </w:r>
      <w:r>
        <w:t>.</w:t>
      </w:r>
      <w:r w:rsidR="00AE6EFC">
        <w:t xml:space="preserve"> </w:t>
      </w:r>
      <w:r w:rsidR="00AE6EFC" w:rsidRPr="00AA027E">
        <w:t>Article title</w:t>
      </w:r>
      <w:r w:rsidR="00AE6EFC">
        <w:t>. In “Conference proceedings title” Location, State/Province, Country. p. 23-30.</w:t>
      </w:r>
      <w:r w:rsidR="00E03C08">
        <w:br w:type="page"/>
      </w:r>
    </w:p>
    <w:p w14:paraId="32F3602D" w14:textId="77777777" w:rsidR="00E03C08" w:rsidRDefault="00E03C08" w:rsidP="00400FF8">
      <w:pPr>
        <w:pStyle w:val="Heading1"/>
      </w:pPr>
      <w:bookmarkStart w:id="30" w:name="_Toc393208444"/>
      <w:bookmarkStart w:id="31" w:name="_Toc393380037"/>
      <w:r w:rsidRPr="00400FF8">
        <w:lastRenderedPageBreak/>
        <w:t>Publications</w:t>
      </w:r>
      <w:r>
        <w:t xml:space="preserve"> Arising</w:t>
      </w:r>
      <w:bookmarkEnd w:id="30"/>
      <w:bookmarkEnd w:id="31"/>
    </w:p>
    <w:p w14:paraId="3DBD7125" w14:textId="77777777" w:rsidR="00F82088" w:rsidRDefault="00E03C08" w:rsidP="00E03C08">
      <w:r w:rsidRPr="00AA027E">
        <w:t xml:space="preserve">List publications and where possible append copies of published articles. Note that all publications arising from the project, either during or after completion, must be approved by APL on the standard APL Request for Disclosure form before release. </w:t>
      </w:r>
    </w:p>
    <w:p w14:paraId="27AA6745" w14:textId="77777777" w:rsidR="00F82088" w:rsidRDefault="00F82088">
      <w:pPr>
        <w:spacing w:line="240" w:lineRule="auto"/>
        <w:jc w:val="left"/>
      </w:pPr>
    </w:p>
    <w:p w14:paraId="4F4878D7" w14:textId="77777777" w:rsidR="00F82088" w:rsidRDefault="00F82088" w:rsidP="00F82088"/>
    <w:p w14:paraId="2A50A17B" w14:textId="77777777" w:rsidR="00F82088" w:rsidRDefault="00F82088" w:rsidP="00F82088"/>
    <w:sectPr w:rsidR="00F82088" w:rsidSect="009E4206">
      <w:pgSz w:w="11906" w:h="16838"/>
      <w:pgMar w:top="1440" w:right="1440" w:bottom="1440" w:left="1440" w:header="708"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6E15" w14:textId="77777777" w:rsidR="002E24D0" w:rsidRDefault="002E24D0" w:rsidP="009E4206">
      <w:r>
        <w:separator/>
      </w:r>
    </w:p>
  </w:endnote>
  <w:endnote w:type="continuationSeparator" w:id="0">
    <w:p w14:paraId="3A73D24B" w14:textId="77777777" w:rsidR="002E24D0" w:rsidRDefault="002E24D0" w:rsidP="009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Schoolbook-Italic">
    <w:altName w:val="Century Schoolbook"/>
    <w:panose1 w:val="00000000000000000000"/>
    <w:charset w:val="00"/>
    <w:family w:val="roman"/>
    <w:notTrueType/>
    <w:pitch w:val="default"/>
    <w:sig w:usb0="00000003" w:usb1="00000000" w:usb2="00000000" w:usb3="00000000" w:csb0="00000001" w:csb1="00000000"/>
  </w:font>
  <w:font w:name="CenturySchoolbook">
    <w:altName w:val="Century Schoolbook"/>
    <w:panose1 w:val="00000000000000000000"/>
    <w:charset w:val="00"/>
    <w:family w:val="roman"/>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E766" w14:textId="77777777" w:rsidR="006231BB" w:rsidRPr="00805648" w:rsidRDefault="006231BB" w:rsidP="00805648">
    <w:pPr>
      <w:pStyle w:val="HRMultiSpace"/>
      <w:jc w:val="center"/>
      <w:rPr>
        <w:rFonts w:ascii="Gill Sans MT" w:hAnsi="Gill Sans MT"/>
        <w:i/>
        <w:sz w:val="12"/>
      </w:rPr>
    </w:pPr>
    <w:r w:rsidRPr="00805648">
      <w:rPr>
        <w:rFonts w:ascii="Gill Sans MT" w:hAnsi="Gill Sans MT"/>
        <w:i/>
        <w:sz w:val="12"/>
      </w:rPr>
      <w:t>Disclaimer: The opinions, advice and information contained in this publication have not been provided at the request of any person but are offered by Australian Pork Limited (APL) solely for informational purposes. While APL has no reason to believe that the information contained in this publication is inaccurate, APL is unable to guarantee the accuracy of the information and, subject to any terms implied by law which cannot be excluded, accepts no responsibility for loss suffered as a result of any party’s reliance on the accuracy or currency of the content of this publication.  The information contained in this publication should not be relied upon for any purpose, including as a substitute for professional advice.   Nothing within the publication constitutes an express or implied warranty, or representation, with respect to the accuracy or currency of the publication, any future matter or as to the value of or demand for any good.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6535"/>
      <w:docPartObj>
        <w:docPartGallery w:val="Page Numbers (Bottom of Page)"/>
        <w:docPartUnique/>
      </w:docPartObj>
    </w:sdtPr>
    <w:sdtEndPr/>
    <w:sdtContent>
      <w:p w14:paraId="06CF7E34" w14:textId="77777777" w:rsidR="006231BB" w:rsidRDefault="0035255D" w:rsidP="00745398">
        <w:pPr>
          <w:pStyle w:val="Footer"/>
          <w:jc w:val="right"/>
        </w:pPr>
        <w:r w:rsidRPr="00745398">
          <w:rPr>
            <w:sz w:val="18"/>
          </w:rPr>
          <w:fldChar w:fldCharType="begin"/>
        </w:r>
        <w:r w:rsidR="006231BB" w:rsidRPr="00745398">
          <w:rPr>
            <w:sz w:val="18"/>
          </w:rPr>
          <w:instrText xml:space="preserve"> PAGE  \* Arabic  \* MERGEFORMAT </w:instrText>
        </w:r>
        <w:r w:rsidRPr="00745398">
          <w:rPr>
            <w:sz w:val="18"/>
          </w:rPr>
          <w:fldChar w:fldCharType="separate"/>
        </w:r>
        <w:r w:rsidR="00ED2BEC">
          <w:rPr>
            <w:noProof/>
            <w:sz w:val="18"/>
          </w:rPr>
          <w:t>4</w:t>
        </w:r>
        <w:r w:rsidRPr="00745398">
          <w:rPr>
            <w:sz w:val="18"/>
          </w:rPr>
          <w:fldChar w:fldCharType="end"/>
        </w:r>
      </w:p>
    </w:sdtContent>
  </w:sdt>
  <w:p w14:paraId="61293454" w14:textId="77777777" w:rsidR="006231BB" w:rsidRPr="00E543E1" w:rsidRDefault="006231BB" w:rsidP="009E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4E2E" w14:textId="77777777" w:rsidR="002E24D0" w:rsidRDefault="002E24D0" w:rsidP="009E4206">
      <w:r>
        <w:separator/>
      </w:r>
    </w:p>
  </w:footnote>
  <w:footnote w:type="continuationSeparator" w:id="0">
    <w:p w14:paraId="51CD4BB3" w14:textId="77777777" w:rsidR="002E24D0" w:rsidRDefault="002E24D0" w:rsidP="009E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C165" w14:textId="77777777" w:rsidR="006231BB" w:rsidRDefault="006231BB" w:rsidP="009E4206">
    <w:pPr>
      <w:pStyle w:val="Header"/>
    </w:pPr>
  </w:p>
  <w:p w14:paraId="28B34597" w14:textId="77777777" w:rsidR="006231BB" w:rsidRDefault="00E13AD9" w:rsidP="009E4206">
    <w:pPr>
      <w:pStyle w:val="Header"/>
    </w:pPr>
    <w:r>
      <w:rPr>
        <w:b/>
        <w:noProof/>
        <w:sz w:val="40"/>
        <w:szCs w:val="40"/>
        <w:lang w:val="en-US"/>
      </w:rPr>
      <w:drawing>
        <wp:anchor distT="0" distB="0" distL="114300" distR="114300" simplePos="0" relativeHeight="251658240" behindDoc="0" locked="0" layoutInCell="1" allowOverlap="1" wp14:anchorId="7913F60A" wp14:editId="0DD2E87A">
          <wp:simplePos x="0" y="0"/>
          <wp:positionH relativeFrom="margin">
            <wp:posOffset>4751070</wp:posOffset>
          </wp:positionH>
          <wp:positionV relativeFrom="margin">
            <wp:posOffset>-1094740</wp:posOffset>
          </wp:positionV>
          <wp:extent cx="1075690" cy="1075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L 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5690" cy="1075055"/>
                  </a:xfrm>
                  <a:prstGeom prst="rect">
                    <a:avLst/>
                  </a:prstGeom>
                  <a:noFill/>
                  <a:ln w="9525">
                    <a:noFill/>
                    <a:miter lim="800000"/>
                    <a:headEnd/>
                    <a:tailEnd/>
                  </a:ln>
                </pic:spPr>
              </pic:pic>
            </a:graphicData>
          </a:graphic>
        </wp:anchor>
      </w:drawing>
    </w:r>
  </w:p>
  <w:p w14:paraId="00817C1D" w14:textId="77777777" w:rsidR="006231BB" w:rsidRDefault="00E13AD9" w:rsidP="00BC576B">
    <w:pPr>
      <w:pStyle w:val="Header"/>
      <w:jc w:val="left"/>
    </w:pPr>
    <w:r w:rsidRPr="00505B5E">
      <w:rPr>
        <w:noProof/>
        <w:lang w:val="en-US"/>
      </w:rPr>
      <w:drawing>
        <wp:inline distT="0" distB="0" distL="0" distR="0" wp14:anchorId="6F2D5A1F" wp14:editId="39E7543E">
          <wp:extent cx="2539999" cy="838200"/>
          <wp:effectExtent l="0" t="0" r="0" b="0"/>
          <wp:docPr id="5" name="Picture 5"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2"/>
                  <a:stretch>
                    <a:fillRect/>
                  </a:stretch>
                </pic:blipFill>
                <pic:spPr bwMode="auto">
                  <a:xfrm>
                    <a:off x="0" y="0"/>
                    <a:ext cx="2636868" cy="870167"/>
                  </a:xfrm>
                  <a:prstGeom prst="rect">
                    <a:avLst/>
                  </a:prstGeom>
                  <a:noFill/>
                  <a:ln w="9525">
                    <a:noFill/>
                    <a:miter lim="800000"/>
                    <a:headEnd/>
                    <a:tailEnd/>
                  </a:ln>
                </pic:spPr>
              </pic:pic>
            </a:graphicData>
          </a:graphic>
        </wp:inline>
      </w:drawing>
    </w:r>
  </w:p>
  <w:p w14:paraId="0283183D" w14:textId="77777777" w:rsidR="006231BB" w:rsidRDefault="006231BB" w:rsidP="009E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9FA" w14:textId="77777777" w:rsidR="006231BB" w:rsidRDefault="006231BB" w:rsidP="009E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CF4"/>
    <w:multiLevelType w:val="hybridMultilevel"/>
    <w:tmpl w:val="ECE2332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810"/>
    <w:multiLevelType w:val="hybridMultilevel"/>
    <w:tmpl w:val="58C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A4E14"/>
    <w:multiLevelType w:val="hybridMultilevel"/>
    <w:tmpl w:val="3F6A12F6"/>
    <w:lvl w:ilvl="0" w:tplc="131C5F9C">
      <w:start w:val="1"/>
      <w:numFmt w:val="decimal"/>
      <w:lvlText w:val="%1.0"/>
      <w:lvlJc w:val="left"/>
      <w:pPr>
        <w:ind w:left="360" w:hanging="360"/>
      </w:pPr>
      <w:rPr>
        <w:rFonts w:ascii="Gill Sans MT" w:hAnsi="Gill Sans MT"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AF1CAA"/>
    <w:multiLevelType w:val="hybridMultilevel"/>
    <w:tmpl w:val="D9F4E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D73C3C"/>
    <w:multiLevelType w:val="hybridMultilevel"/>
    <w:tmpl w:val="F0F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575D2"/>
    <w:multiLevelType w:val="multilevel"/>
    <w:tmpl w:val="855A4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D1E84"/>
    <w:multiLevelType w:val="hybridMultilevel"/>
    <w:tmpl w:val="BFBA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84952"/>
    <w:multiLevelType w:val="hybridMultilevel"/>
    <w:tmpl w:val="45C63D14"/>
    <w:lvl w:ilvl="0" w:tplc="8A9269D8">
      <w:start w:val="1"/>
      <w:numFmt w:val="decimal"/>
      <w:pStyle w:val="Heading3"/>
      <w:lvlText w:val="%1.1.1"/>
      <w:lvlJc w:val="lef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2205CFD"/>
    <w:multiLevelType w:val="hybridMultilevel"/>
    <w:tmpl w:val="581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74FE9"/>
    <w:multiLevelType w:val="hybridMultilevel"/>
    <w:tmpl w:val="A4F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27D56"/>
    <w:multiLevelType w:val="multilevel"/>
    <w:tmpl w:val="2674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A6330"/>
    <w:multiLevelType w:val="multilevel"/>
    <w:tmpl w:val="6A247F0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Gill Sans MT" w:hAnsi="Gill Sans M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C211CC"/>
    <w:multiLevelType w:val="multilevel"/>
    <w:tmpl w:val="ECBEB8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2433D"/>
    <w:multiLevelType w:val="hybridMultilevel"/>
    <w:tmpl w:val="A48C0F7C"/>
    <w:lvl w:ilvl="0" w:tplc="46C67AA8">
      <w:start w:val="1"/>
      <w:numFmt w:val="decimal"/>
      <w:lvlText w:val="%1."/>
      <w:lvlJc w:val="left"/>
      <w:pPr>
        <w:ind w:left="720" w:hanging="360"/>
      </w:pPr>
      <w:rPr>
        <w:rFonts w:hint="default"/>
        <w:b/>
      </w:rPr>
    </w:lvl>
    <w:lvl w:ilvl="1" w:tplc="768E87C4">
      <w:numFmt w:val="bullet"/>
      <w:lvlText w:val="•"/>
      <w:lvlJc w:val="left"/>
      <w:pPr>
        <w:ind w:left="1440" w:hanging="360"/>
      </w:pPr>
      <w:rPr>
        <w:rFonts w:ascii="Gill Sans MT" w:eastAsiaTheme="minorHAnsi"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FE7A59"/>
    <w:multiLevelType w:val="multilevel"/>
    <w:tmpl w:val="E6169B98"/>
    <w:lvl w:ilvl="0">
      <w:start w:val="1"/>
      <w:numFmt w:val="decimal"/>
      <w:pStyle w:val="Heading1"/>
      <w:lvlText w:val="%1."/>
      <w:lvlJc w:val="left"/>
      <w:pPr>
        <w:ind w:left="360" w:hanging="360"/>
      </w:pPr>
      <w:rPr>
        <w:rFonts w:ascii="Gill Sans MT" w:hAnsi="Gill Sans MT"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4"/>
  </w:num>
  <w:num w:numId="3">
    <w:abstractNumId w:val="2"/>
  </w:num>
  <w:num w:numId="4">
    <w:abstractNumId w:val="8"/>
  </w:num>
  <w:num w:numId="5">
    <w:abstractNumId w:val="4"/>
  </w:num>
  <w:num w:numId="6">
    <w:abstractNumId w:val="9"/>
  </w:num>
  <w:num w:numId="7">
    <w:abstractNumId w:val="1"/>
  </w:num>
  <w:num w:numId="8">
    <w:abstractNumId w:val="3"/>
  </w:num>
  <w:num w:numId="9">
    <w:abstractNumId w:val="11"/>
  </w:num>
  <w:num w:numId="10">
    <w:abstractNumId w:val="7"/>
  </w:num>
  <w:num w:numId="11">
    <w:abstractNumId w:val="12"/>
  </w:num>
  <w:num w:numId="12">
    <w:abstractNumId w:val="10"/>
  </w:num>
  <w:num w:numId="13">
    <w:abstractNumId w:val="13"/>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7788"/>
    <w:rsid w:val="00006675"/>
    <w:rsid w:val="0001112B"/>
    <w:rsid w:val="00014918"/>
    <w:rsid w:val="00072A4F"/>
    <w:rsid w:val="0009183C"/>
    <w:rsid w:val="000E0E84"/>
    <w:rsid w:val="000F3EE0"/>
    <w:rsid w:val="00110988"/>
    <w:rsid w:val="001137B0"/>
    <w:rsid w:val="0012551F"/>
    <w:rsid w:val="00144F4A"/>
    <w:rsid w:val="001734DB"/>
    <w:rsid w:val="001848E0"/>
    <w:rsid w:val="001E773B"/>
    <w:rsid w:val="00201471"/>
    <w:rsid w:val="002042DA"/>
    <w:rsid w:val="00217521"/>
    <w:rsid w:val="00227F91"/>
    <w:rsid w:val="00245924"/>
    <w:rsid w:val="00245DD3"/>
    <w:rsid w:val="00251DEC"/>
    <w:rsid w:val="002564EE"/>
    <w:rsid w:val="00266F03"/>
    <w:rsid w:val="002820A9"/>
    <w:rsid w:val="002A1884"/>
    <w:rsid w:val="002A2682"/>
    <w:rsid w:val="002A7082"/>
    <w:rsid w:val="002C08CE"/>
    <w:rsid w:val="002E24D0"/>
    <w:rsid w:val="002F31AF"/>
    <w:rsid w:val="00323400"/>
    <w:rsid w:val="00323902"/>
    <w:rsid w:val="00350EE8"/>
    <w:rsid w:val="0035255D"/>
    <w:rsid w:val="003825F5"/>
    <w:rsid w:val="00392228"/>
    <w:rsid w:val="003B091A"/>
    <w:rsid w:val="003B47F5"/>
    <w:rsid w:val="003C4270"/>
    <w:rsid w:val="003C6F83"/>
    <w:rsid w:val="003C73CC"/>
    <w:rsid w:val="003E17BF"/>
    <w:rsid w:val="00400FF8"/>
    <w:rsid w:val="00401597"/>
    <w:rsid w:val="00401C35"/>
    <w:rsid w:val="00416D1B"/>
    <w:rsid w:val="00423296"/>
    <w:rsid w:val="0043351E"/>
    <w:rsid w:val="00433E4C"/>
    <w:rsid w:val="00457E7D"/>
    <w:rsid w:val="00484B45"/>
    <w:rsid w:val="004A3368"/>
    <w:rsid w:val="004B6BC3"/>
    <w:rsid w:val="004C42D5"/>
    <w:rsid w:val="004F5C47"/>
    <w:rsid w:val="004F7754"/>
    <w:rsid w:val="00505394"/>
    <w:rsid w:val="00534542"/>
    <w:rsid w:val="005655D6"/>
    <w:rsid w:val="005F39E8"/>
    <w:rsid w:val="006231BB"/>
    <w:rsid w:val="006350E8"/>
    <w:rsid w:val="00651E00"/>
    <w:rsid w:val="006658E3"/>
    <w:rsid w:val="0067746C"/>
    <w:rsid w:val="006853B0"/>
    <w:rsid w:val="006F75B4"/>
    <w:rsid w:val="00701CE9"/>
    <w:rsid w:val="00704D7B"/>
    <w:rsid w:val="007143DF"/>
    <w:rsid w:val="00737953"/>
    <w:rsid w:val="007405D8"/>
    <w:rsid w:val="007412F7"/>
    <w:rsid w:val="007434E6"/>
    <w:rsid w:val="00745398"/>
    <w:rsid w:val="00757427"/>
    <w:rsid w:val="00764894"/>
    <w:rsid w:val="00767C39"/>
    <w:rsid w:val="00773CE3"/>
    <w:rsid w:val="0077771E"/>
    <w:rsid w:val="00790B11"/>
    <w:rsid w:val="007F01A7"/>
    <w:rsid w:val="00805648"/>
    <w:rsid w:val="008513F1"/>
    <w:rsid w:val="00873D12"/>
    <w:rsid w:val="008762C0"/>
    <w:rsid w:val="008B02D6"/>
    <w:rsid w:val="008C2D84"/>
    <w:rsid w:val="008C6F35"/>
    <w:rsid w:val="008E7686"/>
    <w:rsid w:val="008F2EEE"/>
    <w:rsid w:val="009051C9"/>
    <w:rsid w:val="00910856"/>
    <w:rsid w:val="00925D14"/>
    <w:rsid w:val="00957030"/>
    <w:rsid w:val="00975915"/>
    <w:rsid w:val="009A09E2"/>
    <w:rsid w:val="009A475A"/>
    <w:rsid w:val="009D46F7"/>
    <w:rsid w:val="009E4206"/>
    <w:rsid w:val="009F4D3A"/>
    <w:rsid w:val="00A07477"/>
    <w:rsid w:val="00A62877"/>
    <w:rsid w:val="00A66871"/>
    <w:rsid w:val="00AD0BC1"/>
    <w:rsid w:val="00AD51A2"/>
    <w:rsid w:val="00AD7C88"/>
    <w:rsid w:val="00AE6EFC"/>
    <w:rsid w:val="00AF5BDB"/>
    <w:rsid w:val="00B91654"/>
    <w:rsid w:val="00BC576B"/>
    <w:rsid w:val="00BD1705"/>
    <w:rsid w:val="00BD1DB5"/>
    <w:rsid w:val="00BD41A7"/>
    <w:rsid w:val="00BF47B2"/>
    <w:rsid w:val="00BF49D9"/>
    <w:rsid w:val="00C02B9A"/>
    <w:rsid w:val="00C5472C"/>
    <w:rsid w:val="00C61575"/>
    <w:rsid w:val="00CB0D2D"/>
    <w:rsid w:val="00CC37DC"/>
    <w:rsid w:val="00CC6017"/>
    <w:rsid w:val="00CF13E8"/>
    <w:rsid w:val="00D05E8D"/>
    <w:rsid w:val="00D37FCC"/>
    <w:rsid w:val="00D417F8"/>
    <w:rsid w:val="00D93F1C"/>
    <w:rsid w:val="00DC1103"/>
    <w:rsid w:val="00DD33AF"/>
    <w:rsid w:val="00DF0330"/>
    <w:rsid w:val="00DF71A1"/>
    <w:rsid w:val="00E03C08"/>
    <w:rsid w:val="00E13AD9"/>
    <w:rsid w:val="00E2730D"/>
    <w:rsid w:val="00E27788"/>
    <w:rsid w:val="00E339E2"/>
    <w:rsid w:val="00E34B55"/>
    <w:rsid w:val="00E543E1"/>
    <w:rsid w:val="00E65FD5"/>
    <w:rsid w:val="00EA7B9A"/>
    <w:rsid w:val="00EC127B"/>
    <w:rsid w:val="00EC36E9"/>
    <w:rsid w:val="00ED2BEC"/>
    <w:rsid w:val="00EE6947"/>
    <w:rsid w:val="00F02FE0"/>
    <w:rsid w:val="00F100F4"/>
    <w:rsid w:val="00F31A7D"/>
    <w:rsid w:val="00F53601"/>
    <w:rsid w:val="00F80601"/>
    <w:rsid w:val="00F82088"/>
    <w:rsid w:val="00F90363"/>
    <w:rsid w:val="00FD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A9CA1"/>
  <w15:docId w15:val="{179DD020-1875-4799-A027-D06AFEBD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chardson\Downloads\APL-Final-Report-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c:f>
              <c:strCache>
                <c:ptCount val="1"/>
                <c:pt idx="0">
                  <c:v>Treatment 1</c:v>
                </c:pt>
              </c:strCache>
            </c:strRef>
          </c:tx>
          <c:marker>
            <c:symbol val="none"/>
          </c:marker>
          <c:val>
            <c:numRef>
              <c:f>Sheet1!$B$5:$G$5</c:f>
              <c:numCache>
                <c:formatCode>General</c:formatCode>
                <c:ptCount val="6"/>
                <c:pt idx="0">
                  <c:v>20</c:v>
                </c:pt>
                <c:pt idx="1">
                  <c:v>30</c:v>
                </c:pt>
                <c:pt idx="2">
                  <c:v>35</c:v>
                </c:pt>
                <c:pt idx="3">
                  <c:v>38</c:v>
                </c:pt>
                <c:pt idx="4">
                  <c:v>42</c:v>
                </c:pt>
                <c:pt idx="5">
                  <c:v>45</c:v>
                </c:pt>
              </c:numCache>
            </c:numRef>
          </c:val>
          <c:smooth val="0"/>
          <c:extLst>
            <c:ext xmlns:c16="http://schemas.microsoft.com/office/drawing/2014/chart" uri="{C3380CC4-5D6E-409C-BE32-E72D297353CC}">
              <c16:uniqueId val="{00000000-E853-4E3A-8838-A8D19E3AA628}"/>
            </c:ext>
          </c:extLst>
        </c:ser>
        <c:ser>
          <c:idx val="1"/>
          <c:order val="1"/>
          <c:tx>
            <c:strRef>
              <c:f>Sheet1!$A$6</c:f>
              <c:strCache>
                <c:ptCount val="1"/>
                <c:pt idx="0">
                  <c:v>Treatment 2</c:v>
                </c:pt>
              </c:strCache>
            </c:strRef>
          </c:tx>
          <c:marker>
            <c:symbol val="none"/>
          </c:marker>
          <c:val>
            <c:numRef>
              <c:f>Sheet1!$B$6:$G$6</c:f>
              <c:numCache>
                <c:formatCode>General</c:formatCode>
                <c:ptCount val="6"/>
                <c:pt idx="0">
                  <c:v>20</c:v>
                </c:pt>
                <c:pt idx="1">
                  <c:v>25</c:v>
                </c:pt>
                <c:pt idx="2">
                  <c:v>30</c:v>
                </c:pt>
                <c:pt idx="3">
                  <c:v>32</c:v>
                </c:pt>
                <c:pt idx="4">
                  <c:v>38</c:v>
                </c:pt>
                <c:pt idx="5">
                  <c:v>40</c:v>
                </c:pt>
              </c:numCache>
            </c:numRef>
          </c:val>
          <c:smooth val="0"/>
          <c:extLst>
            <c:ext xmlns:c16="http://schemas.microsoft.com/office/drawing/2014/chart" uri="{C3380CC4-5D6E-409C-BE32-E72D297353CC}">
              <c16:uniqueId val="{00000001-E853-4E3A-8838-A8D19E3AA628}"/>
            </c:ext>
          </c:extLst>
        </c:ser>
        <c:ser>
          <c:idx val="2"/>
          <c:order val="2"/>
          <c:tx>
            <c:strRef>
              <c:f>Sheet1!$A$7</c:f>
              <c:strCache>
                <c:ptCount val="1"/>
                <c:pt idx="0">
                  <c:v>Treatment 3</c:v>
                </c:pt>
              </c:strCache>
            </c:strRef>
          </c:tx>
          <c:marker>
            <c:symbol val="none"/>
          </c:marker>
          <c:val>
            <c:numRef>
              <c:f>Sheet1!$B$7:$G$7</c:f>
              <c:numCache>
                <c:formatCode>General</c:formatCode>
                <c:ptCount val="6"/>
                <c:pt idx="0">
                  <c:v>10</c:v>
                </c:pt>
                <c:pt idx="1">
                  <c:v>50</c:v>
                </c:pt>
                <c:pt idx="2">
                  <c:v>70</c:v>
                </c:pt>
                <c:pt idx="3">
                  <c:v>90</c:v>
                </c:pt>
                <c:pt idx="4">
                  <c:v>100</c:v>
                </c:pt>
                <c:pt idx="5">
                  <c:v>102</c:v>
                </c:pt>
              </c:numCache>
            </c:numRef>
          </c:val>
          <c:smooth val="0"/>
          <c:extLst>
            <c:ext xmlns:c16="http://schemas.microsoft.com/office/drawing/2014/chart" uri="{C3380CC4-5D6E-409C-BE32-E72D297353CC}">
              <c16:uniqueId val="{00000002-E853-4E3A-8838-A8D19E3AA628}"/>
            </c:ext>
          </c:extLst>
        </c:ser>
        <c:dLbls>
          <c:showLegendKey val="0"/>
          <c:showVal val="0"/>
          <c:showCatName val="0"/>
          <c:showSerName val="0"/>
          <c:showPercent val="0"/>
          <c:showBubbleSize val="0"/>
        </c:dLbls>
        <c:smooth val="0"/>
        <c:axId val="-2097656024"/>
        <c:axId val="2046191560"/>
      </c:lineChart>
      <c:catAx>
        <c:axId val="-2097656024"/>
        <c:scaling>
          <c:orientation val="minMax"/>
        </c:scaling>
        <c:delete val="0"/>
        <c:axPos val="b"/>
        <c:title>
          <c:tx>
            <c:rich>
              <a:bodyPr/>
              <a:lstStyle/>
              <a:p>
                <a:pPr>
                  <a:defRPr/>
                </a:pPr>
                <a:r>
                  <a:rPr lang="en-AU">
                    <a:latin typeface="Gill Sans MT" pitchFamily="34" charset="0"/>
                  </a:rPr>
                  <a:t>Days</a:t>
                </a:r>
              </a:p>
            </c:rich>
          </c:tx>
          <c:overlay val="0"/>
        </c:title>
        <c:majorTickMark val="out"/>
        <c:minorTickMark val="none"/>
        <c:tickLblPos val="nextTo"/>
        <c:txPr>
          <a:bodyPr/>
          <a:lstStyle/>
          <a:p>
            <a:pPr>
              <a:defRPr baseline="0">
                <a:latin typeface="Gill Sans MT" pitchFamily="34" charset="0"/>
              </a:defRPr>
            </a:pPr>
            <a:endParaRPr lang="en-US"/>
          </a:p>
        </c:txPr>
        <c:crossAx val="2046191560"/>
        <c:crosses val="autoZero"/>
        <c:auto val="1"/>
        <c:lblAlgn val="ctr"/>
        <c:lblOffset val="100"/>
        <c:noMultiLvlLbl val="0"/>
      </c:catAx>
      <c:valAx>
        <c:axId val="2046191560"/>
        <c:scaling>
          <c:orientation val="minMax"/>
        </c:scaling>
        <c:delete val="0"/>
        <c:axPos val="l"/>
        <c:title>
          <c:tx>
            <c:rich>
              <a:bodyPr rot="-5400000" vert="horz"/>
              <a:lstStyle/>
              <a:p>
                <a:pPr>
                  <a:defRPr>
                    <a:latin typeface="Gill Sans MT" pitchFamily="34" charset="0"/>
                  </a:defRPr>
                </a:pPr>
                <a:r>
                  <a:rPr lang="en-AU">
                    <a:latin typeface="Gill Sans MT" pitchFamily="34" charset="0"/>
                  </a:rPr>
                  <a:t>Growth rate</a:t>
                </a:r>
                <a:r>
                  <a:rPr lang="en-AU" baseline="0">
                    <a:latin typeface="Gill Sans MT" pitchFamily="34" charset="0"/>
                  </a:rPr>
                  <a:t> g/day</a:t>
                </a:r>
                <a:endParaRPr lang="en-AU">
                  <a:latin typeface="Gill Sans MT" pitchFamily="34" charset="0"/>
                </a:endParaRPr>
              </a:p>
            </c:rich>
          </c:tx>
          <c:overlay val="0"/>
        </c:title>
        <c:numFmt formatCode="General" sourceLinked="1"/>
        <c:majorTickMark val="out"/>
        <c:minorTickMark val="none"/>
        <c:tickLblPos val="nextTo"/>
        <c:txPr>
          <a:bodyPr/>
          <a:lstStyle/>
          <a:p>
            <a:pPr>
              <a:defRPr baseline="0">
                <a:latin typeface="Gill Sans MT" pitchFamily="34" charset="0"/>
              </a:defRPr>
            </a:pPr>
            <a:endParaRPr lang="en-US"/>
          </a:p>
        </c:txPr>
        <c:crossAx val="-2097656024"/>
        <c:crosses val="autoZero"/>
        <c:crossBetween val="between"/>
      </c:valAx>
    </c:plotArea>
    <c:legend>
      <c:legendPos val="b"/>
      <c:overlay val="0"/>
      <c:txPr>
        <a:bodyPr/>
        <a:lstStyle/>
        <a:p>
          <a:pPr>
            <a:defRPr baseline="0">
              <a:latin typeface="Gill Sans MT"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8B397-56A1-3D47-8D00-A99DD14E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APL-Final-Report-Template</Template>
  <TotalTime>0</TotalTime>
  <Pages>17</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Richardson</dc:creator>
  <cp:lastModifiedBy>Justin Richardson</cp:lastModifiedBy>
  <cp:revision>1</cp:revision>
  <cp:lastPrinted>2009-05-13T03:00:00Z</cp:lastPrinted>
  <dcterms:created xsi:type="dcterms:W3CDTF">2021-06-16T03:28:00Z</dcterms:created>
  <dcterms:modified xsi:type="dcterms:W3CDTF">2021-06-16T03:28:00Z</dcterms:modified>
</cp:coreProperties>
</file>